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699DBCB" w14:textId="23388686" w:rsidR="004B7494"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Ürün Özellikle cerrahi prosedür geçirmiş hastalarda insizyon alanının düzgün bir şekilde kapatılması ve kapatıldıktan sonraki süreçte yara yerinde enfeksiyon gelişmemesi için insizyon alanının çok iyi muhafaza edilmesi için tasarlanmış olmalı, düşük ve orta seviyede eksuda tutabilmeyi sağlayarak ideal bir iyileşme ortamı hazırlamak amacı ile sıvı geçirmez yapıda imal edilmiş olmalıdır.</w:t>
            </w:r>
          </w:p>
        </w:tc>
      </w:tr>
      <w:tr w:rsidR="004B7494" w14:paraId="48B12155" w14:textId="77777777" w:rsidTr="004B7494">
        <w:trPr>
          <w:trHeight w:val="1640"/>
        </w:trPr>
        <w:tc>
          <w:tcPr>
            <w:tcW w:w="1537" w:type="dxa"/>
          </w:tcPr>
          <w:p w14:paraId="0A8AD5BF" w14:textId="0542393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980E23F" w14:textId="50C145BE" w:rsidR="004B7494" w:rsidRPr="00AD1758" w:rsidRDefault="00B6590B" w:rsidP="00B6590B">
            <w:pPr>
              <w:pStyle w:val="ListeParagraf"/>
              <w:numPr>
                <w:ilvl w:val="0"/>
                <w:numId w:val="8"/>
              </w:numPr>
              <w:spacing w:before="120" w:after="120" w:line="360" w:lineRule="auto"/>
              <w:jc w:val="both"/>
              <w:rPr>
                <w:rFonts w:ascii="Times New Roman" w:hAnsi="Times New Roman" w:cs="Times New Roman"/>
                <w:bCs/>
                <w:sz w:val="24"/>
                <w:szCs w:val="24"/>
              </w:rPr>
            </w:pPr>
            <w:r w:rsidRPr="00AD1758">
              <w:rPr>
                <w:rFonts w:ascii="Times New Roman" w:hAnsi="Times New Roman" w:cs="Times New Roman"/>
                <w:bCs/>
                <w:sz w:val="24"/>
                <w:szCs w:val="24"/>
              </w:rPr>
              <w:t>Ürünün kullanım yerine göre farklı boy ve genişlikte ebat seçenekleri olmalıdır.</w:t>
            </w:r>
          </w:p>
          <w:p w14:paraId="7D788679" w14:textId="77777777" w:rsidR="00B6590B" w:rsidRDefault="00B6590B" w:rsidP="00B6590B">
            <w:pPr>
              <w:pStyle w:val="ListeParagraf"/>
              <w:numPr>
                <w:ilvl w:val="0"/>
                <w:numId w:val="8"/>
              </w:numPr>
              <w:spacing w:before="120" w:after="120" w:line="360" w:lineRule="auto"/>
              <w:jc w:val="both"/>
              <w:rPr>
                <w:rFonts w:ascii="Times New Roman" w:hAnsi="Times New Roman" w:cs="Times New Roman"/>
                <w:bCs/>
                <w:sz w:val="24"/>
                <w:szCs w:val="24"/>
              </w:rPr>
            </w:pPr>
            <w:r w:rsidRPr="00AD1758">
              <w:rPr>
                <w:rFonts w:ascii="Times New Roman" w:hAnsi="Times New Roman" w:cs="Times New Roman"/>
                <w:bCs/>
                <w:sz w:val="24"/>
                <w:szCs w:val="24"/>
              </w:rPr>
              <w:t>(10*10 – 15*10 – 15*15) vb.</w:t>
            </w:r>
          </w:p>
          <w:p w14:paraId="11D8E40A" w14:textId="2D13AC63" w:rsidR="006B7A2D" w:rsidRPr="00AD1758" w:rsidRDefault="006B7A2D" w:rsidP="006B7A2D">
            <w:pPr>
              <w:pStyle w:val="ListeParagraf"/>
              <w:numPr>
                <w:ilvl w:val="0"/>
                <w:numId w:val="8"/>
              </w:numPr>
              <w:spacing w:before="120" w:after="120" w:line="360" w:lineRule="auto"/>
              <w:jc w:val="both"/>
              <w:rPr>
                <w:rFonts w:ascii="Times New Roman" w:hAnsi="Times New Roman" w:cs="Times New Roman"/>
                <w:bCs/>
                <w:sz w:val="24"/>
                <w:szCs w:val="24"/>
              </w:rPr>
            </w:pPr>
            <w:r w:rsidRPr="006B7A2D">
              <w:rPr>
                <w:rFonts w:ascii="Times New Roman" w:hAnsi="Times New Roman" w:cs="Times New Roman"/>
                <w:bCs/>
                <w:sz w:val="24"/>
                <w:szCs w:val="24"/>
              </w:rPr>
              <w:t>Ondalık kesirleri istenilen basamağa göre yuvarlarken önce yuvarlanacak basamağın sağındaki ilk rakama bakılır.</w:t>
            </w:r>
            <w:r>
              <w:rPr>
                <w:rFonts w:ascii="Times New Roman" w:hAnsi="Times New Roman" w:cs="Times New Roman"/>
                <w:bCs/>
                <w:sz w:val="24"/>
                <w:szCs w:val="24"/>
              </w:rPr>
              <w:t xml:space="preserve"> </w:t>
            </w:r>
            <w:r w:rsidRPr="006B7A2D">
              <w:rPr>
                <w:rFonts w:ascii="Times New Roman" w:hAnsi="Times New Roman" w:cs="Times New Roman"/>
                <w:bCs/>
                <w:sz w:val="24"/>
                <w:szCs w:val="24"/>
              </w:rPr>
              <w:t>Bu rakam 5’e eşit veya 5’ten büyük ise yuvarlanacak basamaktaki rakam 1 artırılır ve bu basamağın sağındaki diğer basamaklar atılır.5’ten küçük ise yuvarlanacak basamaktaki rakam değişmez ve bu basamağın sağındaki diğer basamaklar atılır.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3655E892" w14:textId="77777777" w:rsidR="00D64BFE"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Ürün sırasıyla en üst tabakada şeffaf bariyer film, orta tabakada akrilik terpolimer ve en alt tabakada perforeli şeffaf bariyer film katmanlarından oluşan sandviç yapıya sahip olmalıdır.</w:t>
            </w:r>
          </w:p>
          <w:p w14:paraId="18C80401" w14:textId="77777777" w:rsidR="00D64BFE"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Emici katman, akrilik polimer özellikte olmalıdır.</w:t>
            </w:r>
          </w:p>
          <w:p w14:paraId="4C4E6178" w14:textId="77777777" w:rsidR="00D64BFE" w:rsidRPr="00AD1758" w:rsidRDefault="00D64BFE" w:rsidP="00B6590B">
            <w:pPr>
              <w:pStyle w:val="ListeParagraf"/>
              <w:numPr>
                <w:ilvl w:val="0"/>
                <w:numId w:val="8"/>
              </w:numPr>
              <w:spacing w:before="120" w:after="120" w:line="360" w:lineRule="auto"/>
              <w:rPr>
                <w:rFonts w:ascii="Times New Roman" w:hAnsi="Times New Roman" w:cs="Times New Roman"/>
                <w:bCs/>
                <w:sz w:val="24"/>
                <w:szCs w:val="24"/>
              </w:rPr>
            </w:pPr>
            <w:r w:rsidRPr="00AD1758">
              <w:rPr>
                <w:rFonts w:ascii="Times New Roman" w:hAnsi="Times New Roman" w:cs="Times New Roman"/>
                <w:bCs/>
                <w:sz w:val="24"/>
                <w:szCs w:val="24"/>
              </w:rPr>
              <w:t>Bariyer film tabakanın sıvı, bakteri ve viral bariyer özelliği olmalı, hava geçirgen özellikte olup oksijen ve nem-buhar geçişine izin vermelidir.</w:t>
            </w:r>
          </w:p>
          <w:p w14:paraId="75FE20E4" w14:textId="4E657BD4" w:rsidR="00D64BFE" w:rsidRPr="00AD1758" w:rsidRDefault="00D64BFE" w:rsidP="00B6590B">
            <w:pPr>
              <w:pStyle w:val="ListeParagraf"/>
              <w:numPr>
                <w:ilvl w:val="0"/>
                <w:numId w:val="8"/>
              </w:numPr>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Ürün az ve orta eksuda</w:t>
            </w:r>
            <w:r w:rsidR="00B6590B">
              <w:rPr>
                <w:rFonts w:ascii="Times New Roman" w:hAnsi="Times New Roman" w:cs="Times New Roman"/>
                <w:bCs/>
                <w:sz w:val="24"/>
                <w:szCs w:val="24"/>
              </w:rPr>
              <w:t xml:space="preserve">lı yara </w:t>
            </w:r>
            <w:r w:rsidRPr="00B6590B">
              <w:rPr>
                <w:rFonts w:ascii="Times New Roman" w:hAnsi="Times New Roman" w:cs="Times New Roman"/>
                <w:bCs/>
                <w:sz w:val="24"/>
                <w:szCs w:val="24"/>
              </w:rPr>
              <w:t>seviyelerinde dahi uygun iyileşme ortamını muhafaza etmek amacıyla kullanıma uygun olmalıdır</w:t>
            </w:r>
            <w:r w:rsidR="00AD1758">
              <w:rPr>
                <w:rFonts w:ascii="Times New Roman" w:hAnsi="Times New Roman" w:cs="Times New Roman"/>
                <w:bCs/>
                <w:sz w:val="24"/>
                <w:szCs w:val="24"/>
              </w:rPr>
              <w:t>.</w:t>
            </w:r>
          </w:p>
          <w:p w14:paraId="30F2EC4B" w14:textId="60153177" w:rsidR="00B6590B"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Ürün hastanın banyo yapabilmesine olanak tanımalı</w:t>
            </w:r>
            <w:r w:rsidR="00B6590B" w:rsidRPr="00B6590B">
              <w:rPr>
                <w:rFonts w:ascii="Times New Roman" w:hAnsi="Times New Roman" w:cs="Times New Roman"/>
                <w:bCs/>
                <w:sz w:val="24"/>
                <w:szCs w:val="24"/>
              </w:rPr>
              <w:t xml:space="preserve">, flaster kullanımına gerek kalmamalıdır. </w:t>
            </w:r>
          </w:p>
          <w:p w14:paraId="1CD3CE00" w14:textId="5910DA7C" w:rsidR="00D64BFE"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 xml:space="preserve">Şeffaf yapısı sayesinde yara bölgesinin gözlenmesine olanak sağlamalıdır.  </w:t>
            </w:r>
          </w:p>
          <w:p w14:paraId="0914CC6E" w14:textId="77777777" w:rsidR="00D64BFE"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Şeffaf poliüretan film sayesinde yüzeysel sürtünmeyi minimize etmelidir.</w:t>
            </w:r>
          </w:p>
          <w:p w14:paraId="798DBA43" w14:textId="2BA8A204" w:rsidR="00D64BFE"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Yara ile temas ettiğinde formunu kaybetmemeli, yara içerisinde partikül bırakmamalı</w:t>
            </w:r>
            <w:r w:rsidR="00B6590B">
              <w:rPr>
                <w:rFonts w:ascii="Times New Roman" w:hAnsi="Times New Roman" w:cs="Times New Roman"/>
                <w:bCs/>
                <w:sz w:val="24"/>
                <w:szCs w:val="24"/>
              </w:rPr>
              <w:t xml:space="preserve">, </w:t>
            </w:r>
            <w:r w:rsidR="00B6590B" w:rsidRPr="00B6590B">
              <w:rPr>
                <w:rFonts w:ascii="Times New Roman" w:hAnsi="Times New Roman" w:cs="Times New Roman"/>
                <w:bCs/>
                <w:sz w:val="24"/>
                <w:szCs w:val="24"/>
              </w:rPr>
              <w:t xml:space="preserve">en az 5 gün yara üzerinde kalabilmelidir.  </w:t>
            </w:r>
          </w:p>
          <w:p w14:paraId="1B15D1CB" w14:textId="738704A6" w:rsidR="00195FEB" w:rsidRPr="00B6590B" w:rsidRDefault="00D64BFE" w:rsidP="00B6590B">
            <w:pPr>
              <w:pStyle w:val="ListeParagraf"/>
              <w:numPr>
                <w:ilvl w:val="0"/>
                <w:numId w:val="8"/>
              </w:numPr>
              <w:suppressAutoHyphens/>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 xml:space="preserve">Hipoalerjenik </w:t>
            </w:r>
            <w:r w:rsidR="00B6590B" w:rsidRPr="00B6590B">
              <w:rPr>
                <w:rFonts w:ascii="Times New Roman" w:hAnsi="Times New Roman" w:cs="Times New Roman"/>
                <w:bCs/>
                <w:sz w:val="24"/>
                <w:szCs w:val="24"/>
              </w:rPr>
              <w:t>olmalı</w:t>
            </w:r>
            <w:r w:rsidR="00B6590B">
              <w:rPr>
                <w:rFonts w:ascii="Times New Roman" w:hAnsi="Times New Roman" w:cs="Times New Roman"/>
                <w:bCs/>
                <w:sz w:val="24"/>
                <w:szCs w:val="24"/>
              </w:rPr>
              <w:t>dır. (</w:t>
            </w:r>
            <w:r w:rsidR="00B6590B" w:rsidRPr="00AD1758">
              <w:rPr>
                <w:rFonts w:ascii="Times New Roman" w:hAnsi="Times New Roman" w:cs="Times New Roman"/>
                <w:bCs/>
                <w:sz w:val="24"/>
                <w:szCs w:val="24"/>
              </w:rPr>
              <w:t>doğal ya da  sentetik kauçuk lateks içermemelidir.)</w:t>
            </w:r>
            <w:r w:rsidR="00B6590B" w:rsidRPr="00B6590B">
              <w:rPr>
                <w:rFonts w:ascii="Times New Roman" w:hAnsi="Times New Roman" w:cs="Times New Roman"/>
                <w:bCs/>
                <w:sz w:val="24"/>
                <w:szCs w:val="24"/>
              </w:rPr>
              <w:t xml:space="preserve"> </w:t>
            </w:r>
          </w:p>
        </w:tc>
      </w:tr>
      <w:tr w:rsidR="004B7494" w14:paraId="17A5157A" w14:textId="77777777" w:rsidTr="004B7494">
        <w:trPr>
          <w:trHeight w:val="1640"/>
        </w:trPr>
        <w:tc>
          <w:tcPr>
            <w:tcW w:w="1537" w:type="dxa"/>
          </w:tcPr>
          <w:p w14:paraId="2E7CFBBE"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0BD279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0E500B9D" w14:textId="690BCC32" w:rsidR="00B6590B" w:rsidRDefault="00B6590B" w:rsidP="00B6590B">
            <w:pPr>
              <w:numPr>
                <w:ilvl w:val="0"/>
                <w:numId w:val="8"/>
              </w:numPr>
              <w:spacing w:before="120" w:after="120" w:line="360" w:lineRule="auto"/>
              <w:rPr>
                <w:rFonts w:ascii="Times New Roman" w:hAnsi="Times New Roman" w:cs="Times New Roman"/>
                <w:bCs/>
                <w:sz w:val="24"/>
                <w:szCs w:val="24"/>
              </w:rPr>
            </w:pPr>
            <w:r w:rsidRPr="00B6590B">
              <w:rPr>
                <w:rFonts w:ascii="Times New Roman" w:hAnsi="Times New Roman" w:cs="Times New Roman"/>
                <w:bCs/>
                <w:sz w:val="24"/>
                <w:szCs w:val="24"/>
              </w:rPr>
              <w:t xml:space="preserve">Tek </w:t>
            </w:r>
            <w:r w:rsidR="00384504" w:rsidRPr="00B6590B">
              <w:rPr>
                <w:rFonts w:ascii="Times New Roman" w:hAnsi="Times New Roman" w:cs="Times New Roman"/>
                <w:bCs/>
                <w:sz w:val="24"/>
                <w:szCs w:val="24"/>
              </w:rPr>
              <w:t>kullanımlık ambalajda</w:t>
            </w:r>
            <w:r w:rsidRPr="00B6590B">
              <w:rPr>
                <w:rFonts w:ascii="Times New Roman" w:hAnsi="Times New Roman" w:cs="Times New Roman"/>
                <w:bCs/>
                <w:sz w:val="24"/>
                <w:szCs w:val="24"/>
              </w:rPr>
              <w:t xml:space="preserve"> sunulmalıdır.</w:t>
            </w:r>
          </w:p>
          <w:p w14:paraId="3EF70A4A" w14:textId="2C5E4A14" w:rsidR="00384504" w:rsidRPr="00B6590B" w:rsidRDefault="00384504" w:rsidP="00B6590B">
            <w:pPr>
              <w:numPr>
                <w:ilvl w:val="0"/>
                <w:numId w:val="8"/>
              </w:numPr>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Ürün gama ile steril edilmiş olmalıdır.</w:t>
            </w:r>
          </w:p>
          <w:p w14:paraId="718AC0C3" w14:textId="77777777" w:rsidR="00B6590B" w:rsidRPr="00AD1758" w:rsidRDefault="00B6590B" w:rsidP="00B6590B">
            <w:pPr>
              <w:numPr>
                <w:ilvl w:val="0"/>
                <w:numId w:val="8"/>
              </w:numPr>
              <w:spacing w:before="120" w:after="120" w:line="360" w:lineRule="auto"/>
              <w:rPr>
                <w:rFonts w:ascii="Times New Roman" w:hAnsi="Times New Roman" w:cs="Times New Roman"/>
                <w:bCs/>
                <w:sz w:val="24"/>
                <w:szCs w:val="24"/>
              </w:rPr>
            </w:pPr>
            <w:r w:rsidRPr="00AD1758">
              <w:rPr>
                <w:rFonts w:ascii="Times New Roman" w:hAnsi="Times New Roman" w:cs="Times New Roman"/>
                <w:bCs/>
                <w:sz w:val="24"/>
                <w:szCs w:val="24"/>
              </w:rPr>
              <w:t>Ürünün yararları klinik yayınlar ile desteklenmelidir.</w:t>
            </w:r>
          </w:p>
          <w:p w14:paraId="2FDA4640" w14:textId="1AEBB164" w:rsidR="00B6590B" w:rsidRPr="00B6590B" w:rsidRDefault="00B6590B" w:rsidP="00B6590B">
            <w:pPr>
              <w:spacing w:before="120" w:after="120" w:line="360" w:lineRule="auto"/>
              <w:ind w:left="360"/>
              <w:rPr>
                <w:rFonts w:ascii="Times New Roman" w:hAnsi="Times New Roman" w:cs="Times New Roman"/>
                <w:bCs/>
                <w:sz w:val="24"/>
                <w:szCs w:val="24"/>
              </w:rPr>
            </w:pPr>
          </w:p>
          <w:p w14:paraId="1B153529" w14:textId="283F26B4" w:rsidR="00195FEB" w:rsidRPr="00AD1758" w:rsidRDefault="00195FEB" w:rsidP="00B6590B">
            <w:pPr>
              <w:pStyle w:val="ListeParagraf"/>
              <w:spacing w:before="120" w:after="120" w:line="360" w:lineRule="auto"/>
              <w:ind w:left="360"/>
              <w:jc w:val="both"/>
              <w:rPr>
                <w:rFonts w:ascii="Times New Roman" w:hAnsi="Times New Roman" w:cs="Times New Roman"/>
                <w:bCs/>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4309F" w14:textId="77777777" w:rsidR="00175292" w:rsidRDefault="00175292" w:rsidP="00CC1546">
      <w:pPr>
        <w:spacing w:after="0" w:line="240" w:lineRule="auto"/>
      </w:pPr>
      <w:r>
        <w:separator/>
      </w:r>
    </w:p>
  </w:endnote>
  <w:endnote w:type="continuationSeparator" w:id="0">
    <w:p w14:paraId="4A96EF06" w14:textId="77777777" w:rsidR="00175292" w:rsidRDefault="00175292"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1B09" w14:textId="77777777" w:rsidR="001504DF" w:rsidRDefault="001504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0A93" w14:textId="77777777" w:rsidR="001504DF" w:rsidRDefault="001504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69FC" w14:textId="77777777" w:rsidR="001504DF" w:rsidRDefault="001504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F071" w14:textId="77777777" w:rsidR="00175292" w:rsidRDefault="00175292" w:rsidP="00CC1546">
      <w:pPr>
        <w:spacing w:after="0" w:line="240" w:lineRule="auto"/>
      </w:pPr>
      <w:r>
        <w:separator/>
      </w:r>
    </w:p>
  </w:footnote>
  <w:footnote w:type="continuationSeparator" w:id="0">
    <w:p w14:paraId="4B686265" w14:textId="77777777" w:rsidR="00175292" w:rsidRDefault="00175292"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F9C9" w14:textId="77777777" w:rsidR="001504DF" w:rsidRDefault="001504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8067" w14:textId="44D0F34A" w:rsidR="00CC1546" w:rsidRPr="00AD1758" w:rsidRDefault="00AD1758">
    <w:pPr>
      <w:pStyle w:val="stBilgi"/>
      <w:rPr>
        <w:rFonts w:ascii="Times New Roman" w:hAnsi="Times New Roman" w:cs="Times New Roman"/>
        <w:b/>
        <w:sz w:val="24"/>
        <w:szCs w:val="24"/>
        <w:u w:val="single"/>
      </w:rPr>
    </w:pPr>
    <w:r w:rsidRPr="00AD1758">
      <w:rPr>
        <w:rFonts w:ascii="Times New Roman" w:hAnsi="Times New Roman" w:cs="Times New Roman"/>
        <w:b/>
        <w:sz w:val="24"/>
        <w:szCs w:val="24"/>
        <w:u w:val="single"/>
      </w:rPr>
      <w:t>SMT3832</w:t>
    </w:r>
    <w:r w:rsidR="00312BB0">
      <w:rPr>
        <w:rFonts w:ascii="Times New Roman" w:hAnsi="Times New Roman" w:cs="Times New Roman"/>
        <w:b/>
        <w:sz w:val="24"/>
        <w:szCs w:val="24"/>
        <w:u w:val="single"/>
      </w:rPr>
      <w:t xml:space="preserve"> </w:t>
    </w:r>
    <w:bookmarkStart w:id="0" w:name="_GoBack"/>
    <w:bookmarkEnd w:id="0"/>
    <w:r w:rsidR="00312BB0">
      <w:rPr>
        <w:rFonts w:ascii="Times New Roman" w:hAnsi="Times New Roman" w:cs="Times New Roman"/>
        <w:b/>
        <w:sz w:val="24"/>
        <w:szCs w:val="24"/>
        <w:u w:val="single"/>
      </w:rPr>
      <w:t>PANSUMAN ÖRTÜSÜ</w:t>
    </w:r>
    <w:r w:rsidR="001504DF">
      <w:rPr>
        <w:rFonts w:ascii="Times New Roman" w:hAnsi="Times New Roman" w:cs="Times New Roman"/>
        <w:b/>
        <w:sz w:val="24"/>
        <w:szCs w:val="24"/>
        <w:u w:val="single"/>
      </w:rPr>
      <w:t>,</w:t>
    </w:r>
    <w:r w:rsidRPr="00AD1758">
      <w:rPr>
        <w:rFonts w:ascii="Times New Roman" w:hAnsi="Times New Roman" w:cs="Times New Roman"/>
        <w:b/>
        <w:sz w:val="24"/>
        <w:szCs w:val="24"/>
        <w:u w:val="single"/>
      </w:rPr>
      <w:t xml:space="preserve"> AKRİLİK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D45C" w14:textId="77777777" w:rsidR="001504DF" w:rsidRDefault="001504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DE42E2"/>
    <w:multiLevelType w:val="hybridMultilevel"/>
    <w:tmpl w:val="4D866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E50C24"/>
    <w:multiLevelType w:val="hybridMultilevel"/>
    <w:tmpl w:val="F2B0C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EC1A3E"/>
    <w:multiLevelType w:val="hybridMultilevel"/>
    <w:tmpl w:val="B5224F6C"/>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031F4F"/>
    <w:multiLevelType w:val="hybridMultilevel"/>
    <w:tmpl w:val="F7E2298E"/>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4E"/>
    <w:rsid w:val="000465BE"/>
    <w:rsid w:val="000D04A5"/>
    <w:rsid w:val="00104579"/>
    <w:rsid w:val="001504DF"/>
    <w:rsid w:val="00175292"/>
    <w:rsid w:val="00195FEB"/>
    <w:rsid w:val="001A0D55"/>
    <w:rsid w:val="00205531"/>
    <w:rsid w:val="002618E3"/>
    <w:rsid w:val="002B041D"/>
    <w:rsid w:val="002B66F4"/>
    <w:rsid w:val="00312BB0"/>
    <w:rsid w:val="00331203"/>
    <w:rsid w:val="00336300"/>
    <w:rsid w:val="00384504"/>
    <w:rsid w:val="004B7494"/>
    <w:rsid w:val="006B7A2D"/>
    <w:rsid w:val="00842FB2"/>
    <w:rsid w:val="00936492"/>
    <w:rsid w:val="009758C8"/>
    <w:rsid w:val="00A0594E"/>
    <w:rsid w:val="00A76582"/>
    <w:rsid w:val="00AD1758"/>
    <w:rsid w:val="00B6590B"/>
    <w:rsid w:val="00B87AFC"/>
    <w:rsid w:val="00BA0208"/>
    <w:rsid w:val="00BA3150"/>
    <w:rsid w:val="00BD6076"/>
    <w:rsid w:val="00BF4EE4"/>
    <w:rsid w:val="00BF5AAE"/>
    <w:rsid w:val="00CC1546"/>
    <w:rsid w:val="00D64BFE"/>
    <w:rsid w:val="00ED3775"/>
    <w:rsid w:val="00F80B49"/>
    <w:rsid w:val="00F8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styleId="Vurgu">
    <w:name w:val="Emphasis"/>
    <w:basedOn w:val="VarsaylanParagrafYazTipi"/>
    <w:uiPriority w:val="20"/>
    <w:qFormat/>
    <w:rsid w:val="00AD1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70BE-5372-43E9-A149-E2722BD3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EBRU SEVİNDİR</cp:lastModifiedBy>
  <cp:revision>4</cp:revision>
  <dcterms:created xsi:type="dcterms:W3CDTF">2024-09-24T08:25:00Z</dcterms:created>
  <dcterms:modified xsi:type="dcterms:W3CDTF">2024-09-24T08:53:00Z</dcterms:modified>
</cp:coreProperties>
</file>