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63"/>
      </w:tblGrid>
      <w:tr w:rsidR="004B7494" w14:paraId="0CB8DD36" w14:textId="77777777" w:rsidTr="007316E1">
        <w:trPr>
          <w:trHeight w:val="983"/>
        </w:trPr>
        <w:tc>
          <w:tcPr>
            <w:tcW w:w="1537" w:type="dxa"/>
          </w:tcPr>
          <w:p w14:paraId="2ED2CBC3" w14:textId="77777777" w:rsidR="004B7494" w:rsidRPr="008D4596" w:rsidRDefault="004B7494" w:rsidP="00E7516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D459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63" w:type="dxa"/>
            <w:shd w:val="clear" w:color="auto" w:fill="auto"/>
          </w:tcPr>
          <w:p w14:paraId="67DFB893" w14:textId="77777777" w:rsidR="00C4189A" w:rsidRPr="008D4596" w:rsidRDefault="001B0815" w:rsidP="00BA04F9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</w:t>
            </w:r>
            <w:r w:rsidR="008D4596" w:rsidRPr="008D4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 t</w:t>
            </w:r>
            <w:r w:rsidR="00BA04F9" w:rsidRPr="008D4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orakolomber </w:t>
            </w:r>
            <w:r w:rsidR="00BA04F9" w:rsidRPr="008D4596">
              <w:rPr>
                <w:rFonts w:ascii="Times New Roman" w:hAnsi="Times New Roman" w:cs="Times New Roman"/>
                <w:sz w:val="24"/>
                <w:szCs w:val="24"/>
              </w:rPr>
              <w:t>posterio</w:t>
            </w:r>
            <w:r w:rsidR="00B10411" w:rsidRPr="008D4596">
              <w:rPr>
                <w:rFonts w:ascii="Times New Roman" w:hAnsi="Times New Roman" w:cs="Times New Roman"/>
                <w:sz w:val="24"/>
                <w:szCs w:val="24"/>
              </w:rPr>
              <w:t>r cerrahi yaklaşımla s</w:t>
            </w:r>
            <w:r w:rsidR="001B269A" w:rsidRPr="008D4596">
              <w:rPr>
                <w:rFonts w:ascii="Times New Roman" w:hAnsi="Times New Roman" w:cs="Times New Roman"/>
                <w:sz w:val="24"/>
                <w:szCs w:val="24"/>
              </w:rPr>
              <w:t>pinal segmentlerin stabilizasyonunu sa</w:t>
            </w:r>
            <w:r w:rsidR="00B10411" w:rsidRPr="008D4596">
              <w:rPr>
                <w:rFonts w:ascii="Times New Roman" w:hAnsi="Times New Roman" w:cs="Times New Roman"/>
                <w:sz w:val="24"/>
                <w:szCs w:val="24"/>
              </w:rPr>
              <w:t>ğlamak amacıyla kullanıma uygun olmalıdır.</w:t>
            </w:r>
          </w:p>
        </w:tc>
      </w:tr>
      <w:tr w:rsidR="004B7494" w14:paraId="2AC0AD29" w14:textId="77777777" w:rsidTr="001B269A">
        <w:trPr>
          <w:trHeight w:val="3491"/>
        </w:trPr>
        <w:tc>
          <w:tcPr>
            <w:tcW w:w="1537" w:type="dxa"/>
          </w:tcPr>
          <w:p w14:paraId="2B0B131F" w14:textId="77777777" w:rsidR="004B7494" w:rsidRPr="008D4596" w:rsidRDefault="004B7494" w:rsidP="00E7516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D459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63" w:type="dxa"/>
            <w:shd w:val="clear" w:color="auto" w:fill="auto"/>
          </w:tcPr>
          <w:p w14:paraId="1177EB31" w14:textId="77777777" w:rsidR="002A0D9E" w:rsidRPr="002A0D9E" w:rsidRDefault="002A0D9E" w:rsidP="002A0D9E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Segoe UI" w:hAnsi="Times New Roman" w:cs="Times New Roman"/>
                <w:bCs/>
                <w:sz w:val="24"/>
                <w:szCs w:val="24"/>
                <w:u w:val="single"/>
              </w:rPr>
            </w:pPr>
            <w:r w:rsidRPr="002A0D9E">
              <w:rPr>
                <w:rFonts w:ascii="Times New Roman" w:eastAsia="Segoe UI" w:hAnsi="Times New Roman" w:cs="Times New Roman"/>
                <w:bCs/>
                <w:sz w:val="24"/>
                <w:szCs w:val="24"/>
              </w:rPr>
              <w:t xml:space="preserve">Ürün ana maddesi titanyum ve/veya PEEK ve/veya </w:t>
            </w:r>
            <w:proofErr w:type="spellStart"/>
            <w:r w:rsidRPr="002A0D9E">
              <w:rPr>
                <w:rFonts w:ascii="Times New Roman" w:eastAsia="Segoe UI" w:hAnsi="Times New Roman" w:cs="Times New Roman"/>
                <w:bCs/>
                <w:sz w:val="24"/>
                <w:szCs w:val="24"/>
              </w:rPr>
              <w:t>CoCr</w:t>
            </w:r>
            <w:proofErr w:type="spellEnd"/>
            <w:r w:rsidRPr="002A0D9E">
              <w:rPr>
                <w:rFonts w:ascii="Times New Roman" w:eastAsia="Segoe UI" w:hAnsi="Times New Roman" w:cs="Times New Roman"/>
                <w:bCs/>
                <w:sz w:val="24"/>
                <w:szCs w:val="24"/>
              </w:rPr>
              <w:t xml:space="preserve"> alaşımlarından üretilmiş olmalıdır.</w:t>
            </w:r>
          </w:p>
          <w:p w14:paraId="2BB1AB24" w14:textId="77777777" w:rsidR="00F01B90" w:rsidRPr="002A0D9E" w:rsidRDefault="001B0815" w:rsidP="00BA04F9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D9E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75164" w:rsidRPr="002A0D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FF4D6F" w14:textId="77777777" w:rsidR="00251956" w:rsidRPr="002A0D9E" w:rsidRDefault="003D0DDE" w:rsidP="00251956">
            <w:pPr>
              <w:pStyle w:val="ListeParagraf"/>
              <w:numPr>
                <w:ilvl w:val="0"/>
                <w:numId w:val="8"/>
              </w:numPr>
              <w:tabs>
                <w:tab w:val="left" w:pos="34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A0D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Monoaksiyel</w:t>
            </w:r>
            <w:proofErr w:type="spellEnd"/>
            <w:r w:rsidRPr="002A0D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Pediatrik/Yetişkin,</w:t>
            </w:r>
          </w:p>
          <w:p w14:paraId="324A6E7F" w14:textId="77777777" w:rsidR="00A66E31" w:rsidRPr="002A0D9E" w:rsidRDefault="003D0DDE" w:rsidP="00251956">
            <w:pPr>
              <w:pStyle w:val="ListeParagraf"/>
              <w:numPr>
                <w:ilvl w:val="0"/>
                <w:numId w:val="8"/>
              </w:numPr>
              <w:tabs>
                <w:tab w:val="left" w:pos="34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D9E">
              <w:rPr>
                <w:rFonts w:ascii="Times New Roman" w:hAnsi="Times New Roman" w:cs="Times New Roman"/>
                <w:sz w:val="24"/>
                <w:szCs w:val="24"/>
              </w:rPr>
              <w:t>Monoaksiyel</w:t>
            </w:r>
            <w:proofErr w:type="spellEnd"/>
            <w:r w:rsidRPr="002A0D9E">
              <w:rPr>
                <w:rFonts w:ascii="Times New Roman" w:hAnsi="Times New Roman" w:cs="Times New Roman"/>
                <w:sz w:val="24"/>
                <w:szCs w:val="24"/>
              </w:rPr>
              <w:t xml:space="preserve"> Kendinden Yiv Açanlar,</w:t>
            </w:r>
          </w:p>
          <w:p w14:paraId="6C7DC970" w14:textId="77777777" w:rsidR="00E75164" w:rsidRPr="002A0D9E" w:rsidRDefault="003D0DDE" w:rsidP="00E75164">
            <w:pPr>
              <w:pStyle w:val="ListeParagraf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D9E">
              <w:rPr>
                <w:rFonts w:ascii="Times New Roman" w:hAnsi="Times New Roman" w:cs="Times New Roman"/>
                <w:sz w:val="24"/>
                <w:szCs w:val="24"/>
              </w:rPr>
              <w:t xml:space="preserve">Açık </w:t>
            </w:r>
            <w:proofErr w:type="spellStart"/>
            <w:r w:rsidRPr="002A0D9E">
              <w:rPr>
                <w:rFonts w:ascii="Times New Roman" w:hAnsi="Times New Roman" w:cs="Times New Roman"/>
                <w:sz w:val="24"/>
                <w:szCs w:val="24"/>
              </w:rPr>
              <w:t>Cement</w:t>
            </w:r>
            <w:proofErr w:type="spellEnd"/>
            <w:r w:rsidRPr="002A0D9E">
              <w:rPr>
                <w:rFonts w:ascii="Times New Roman" w:hAnsi="Times New Roman" w:cs="Times New Roman"/>
                <w:sz w:val="24"/>
                <w:szCs w:val="24"/>
              </w:rPr>
              <w:t xml:space="preserve"> Enjekte Edilebilir,</w:t>
            </w:r>
          </w:p>
          <w:p w14:paraId="30A5BC95" w14:textId="77777777" w:rsidR="00612718" w:rsidRPr="002A0D9E" w:rsidRDefault="003D0DDE" w:rsidP="00251956">
            <w:pPr>
              <w:pStyle w:val="ListeParagraf"/>
              <w:numPr>
                <w:ilvl w:val="0"/>
                <w:numId w:val="8"/>
              </w:numPr>
              <w:tabs>
                <w:tab w:val="left" w:pos="34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A0D9E">
              <w:rPr>
                <w:rFonts w:ascii="Times New Roman" w:hAnsi="Times New Roman" w:cs="Times New Roman"/>
                <w:sz w:val="24"/>
                <w:szCs w:val="24"/>
              </w:rPr>
              <w:t>Spondilolistezis</w:t>
            </w:r>
            <w:proofErr w:type="spellEnd"/>
            <w:r w:rsidRPr="002A0D9E">
              <w:rPr>
                <w:rFonts w:ascii="Times New Roman" w:hAnsi="Times New Roman" w:cs="Times New Roman"/>
                <w:sz w:val="24"/>
                <w:szCs w:val="24"/>
              </w:rPr>
              <w:t xml:space="preserve"> Vidası, </w:t>
            </w:r>
            <w:r w:rsidRPr="002A0D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Pediatrik/Yetişkin,</w:t>
            </w:r>
          </w:p>
          <w:p w14:paraId="6140735F" w14:textId="77777777" w:rsidR="002F5A24" w:rsidRPr="002A0D9E" w:rsidRDefault="003D0DDE" w:rsidP="002F5A24">
            <w:pPr>
              <w:pStyle w:val="ListeParagraf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D9E">
              <w:rPr>
                <w:rFonts w:ascii="Times New Roman" w:hAnsi="Times New Roman" w:cs="Times New Roman"/>
                <w:sz w:val="24"/>
                <w:szCs w:val="24"/>
              </w:rPr>
              <w:t>Sakroiliak</w:t>
            </w:r>
            <w:proofErr w:type="spellEnd"/>
            <w:r w:rsidRPr="002A0D9E">
              <w:rPr>
                <w:rFonts w:ascii="Times New Roman" w:hAnsi="Times New Roman" w:cs="Times New Roman"/>
                <w:sz w:val="24"/>
                <w:szCs w:val="24"/>
              </w:rPr>
              <w:t xml:space="preserve"> Vidası,</w:t>
            </w:r>
          </w:p>
          <w:p w14:paraId="0096FC27" w14:textId="77777777" w:rsidR="00612718" w:rsidRPr="002A0D9E" w:rsidRDefault="003D0DDE" w:rsidP="00E75164">
            <w:pPr>
              <w:pStyle w:val="ListeParagraf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D9E">
              <w:rPr>
                <w:rFonts w:ascii="Times New Roman" w:hAnsi="Times New Roman" w:cs="Times New Roman"/>
                <w:sz w:val="24"/>
                <w:szCs w:val="24"/>
              </w:rPr>
              <w:t>Transpediküler</w:t>
            </w:r>
            <w:proofErr w:type="spellEnd"/>
            <w:r w:rsidRPr="002A0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0D9E">
              <w:rPr>
                <w:rFonts w:ascii="Times New Roman" w:hAnsi="Times New Roman" w:cs="Times New Roman"/>
                <w:sz w:val="24"/>
                <w:szCs w:val="24"/>
              </w:rPr>
              <w:t>Schanz</w:t>
            </w:r>
            <w:proofErr w:type="spellEnd"/>
            <w:r w:rsidRPr="002A0D9E">
              <w:rPr>
                <w:rFonts w:ascii="Times New Roman" w:hAnsi="Times New Roman" w:cs="Times New Roman"/>
                <w:sz w:val="24"/>
                <w:szCs w:val="24"/>
              </w:rPr>
              <w:t xml:space="preserve"> Vidası/ Faset İnterferans Vidası, Pediatrik/Yetişkin,</w:t>
            </w:r>
          </w:p>
          <w:p w14:paraId="3B540237" w14:textId="77777777" w:rsidR="00612718" w:rsidRPr="002A0D9E" w:rsidRDefault="003D0DDE" w:rsidP="00251956">
            <w:pPr>
              <w:pStyle w:val="ListeParagraf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D9E">
              <w:rPr>
                <w:rFonts w:ascii="Times New Roman" w:hAnsi="Times New Roman" w:cs="Times New Roman"/>
                <w:sz w:val="24"/>
                <w:szCs w:val="24"/>
              </w:rPr>
              <w:t>Monoaksiyel</w:t>
            </w:r>
            <w:proofErr w:type="spellEnd"/>
            <w:r w:rsidRPr="002A0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255C" w:rsidRPr="002A0D9E">
              <w:rPr>
                <w:rFonts w:ascii="Times New Roman" w:hAnsi="Times New Roman" w:cs="Times New Roman"/>
                <w:sz w:val="24"/>
                <w:szCs w:val="24"/>
              </w:rPr>
              <w:t xml:space="preserve">(I) </w:t>
            </w:r>
            <w:r w:rsidRPr="002A0D9E">
              <w:rPr>
                <w:rFonts w:ascii="Times New Roman" w:hAnsi="Times New Roman" w:cs="Times New Roman"/>
                <w:sz w:val="24"/>
                <w:szCs w:val="24"/>
              </w:rPr>
              <w:t>Vida, Pediatrik/Yetişkin,</w:t>
            </w:r>
            <w:r w:rsidR="00E75164" w:rsidRPr="002A0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255C" w:rsidRPr="002A0D9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12718" w:rsidRPr="002A0D9E">
              <w:rPr>
                <w:rFonts w:ascii="Times New Roman" w:hAnsi="Times New Roman" w:cs="Times New Roman"/>
                <w:sz w:val="24"/>
                <w:szCs w:val="24"/>
              </w:rPr>
              <w:t>eçenekler</w:t>
            </w:r>
            <w:r w:rsidR="00F4255C" w:rsidRPr="002A0D9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2A0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718" w:rsidRPr="002A0D9E">
              <w:rPr>
                <w:rFonts w:ascii="Times New Roman" w:hAnsi="Times New Roman" w:cs="Times New Roman"/>
                <w:sz w:val="24"/>
                <w:szCs w:val="24"/>
              </w:rPr>
              <w:t>herhangi biri</w:t>
            </w:r>
            <w:r w:rsidRPr="002A0D9E">
              <w:rPr>
                <w:rFonts w:ascii="Times New Roman" w:hAnsi="Times New Roman" w:cs="Times New Roman"/>
                <w:sz w:val="24"/>
                <w:szCs w:val="24"/>
              </w:rPr>
              <w:t>nden</w:t>
            </w:r>
            <w:r w:rsidR="00612718" w:rsidRPr="002A0D9E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20E5CB9B" w14:textId="77777777" w:rsidR="00BA04F9" w:rsidRPr="002A0D9E" w:rsidRDefault="008D4596" w:rsidP="00BA04F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D9E">
              <w:rPr>
                <w:rFonts w:ascii="Times New Roman" w:hAnsi="Times New Roman" w:cs="Times New Roman"/>
                <w:sz w:val="24"/>
                <w:szCs w:val="24"/>
              </w:rPr>
              <w:t>Ürünün muhtelif boy ve ölçü seçeneklerinden herhangi birisi olmalıdır.</w:t>
            </w:r>
          </w:p>
        </w:tc>
      </w:tr>
      <w:tr w:rsidR="003E5374" w14:paraId="45B283D3" w14:textId="77777777" w:rsidTr="009E7E7B">
        <w:trPr>
          <w:trHeight w:val="1640"/>
        </w:trPr>
        <w:tc>
          <w:tcPr>
            <w:tcW w:w="1537" w:type="dxa"/>
          </w:tcPr>
          <w:p w14:paraId="3CBFCC0C" w14:textId="77777777" w:rsidR="003E5374" w:rsidRPr="008D4596" w:rsidRDefault="003E5374" w:rsidP="00E7516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14:paraId="2503AD25" w14:textId="77777777" w:rsidR="003D0DDE" w:rsidRPr="008D4596" w:rsidRDefault="008D4596" w:rsidP="003D0DDE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596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D0DDE" w:rsidRPr="008D4596">
              <w:rPr>
                <w:rFonts w:ascii="Times New Roman" w:hAnsi="Times New Roman" w:cs="Times New Roman"/>
                <w:sz w:val="24"/>
                <w:szCs w:val="24"/>
              </w:rPr>
              <w:t>, tek parça olmalıdır.</w:t>
            </w:r>
          </w:p>
          <w:p w14:paraId="03EA72A5" w14:textId="77777777" w:rsidR="003D0DDE" w:rsidRPr="008D4596" w:rsidRDefault="008D4596" w:rsidP="003D0DDE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596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D0DDE" w:rsidRPr="008D4596">
              <w:rPr>
                <w:rFonts w:ascii="Times New Roman" w:hAnsi="Times New Roman" w:cs="Times New Roman"/>
                <w:sz w:val="24"/>
                <w:szCs w:val="24"/>
              </w:rPr>
              <w:t>, vertebra korpusu içine girip kemiğe sıkı bir şekilde tutunacak dizayna sahip olmalıdır.</w:t>
            </w:r>
          </w:p>
          <w:p w14:paraId="543CD59E" w14:textId="77777777" w:rsidR="00BA04F9" w:rsidRPr="008D4596" w:rsidRDefault="00BA04F9" w:rsidP="00BA04F9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596">
              <w:rPr>
                <w:rFonts w:ascii="Times New Roman" w:hAnsi="Times New Roman" w:cs="Times New Roman"/>
                <w:sz w:val="24"/>
                <w:szCs w:val="24"/>
              </w:rPr>
              <w:t xml:space="preserve">Vida kilitleme aparatı ve </w:t>
            </w:r>
            <w:proofErr w:type="spellStart"/>
            <w:r w:rsidRPr="008D4596">
              <w:rPr>
                <w:rFonts w:ascii="Times New Roman" w:hAnsi="Times New Roman" w:cs="Times New Roman"/>
                <w:sz w:val="24"/>
                <w:szCs w:val="24"/>
              </w:rPr>
              <w:t>nutları</w:t>
            </w:r>
            <w:proofErr w:type="spellEnd"/>
            <w:r w:rsidRPr="008D4596">
              <w:rPr>
                <w:rFonts w:ascii="Times New Roman" w:hAnsi="Times New Roman" w:cs="Times New Roman"/>
                <w:sz w:val="24"/>
                <w:szCs w:val="24"/>
              </w:rPr>
              <w:t xml:space="preserve"> dahil olmalıdır.</w:t>
            </w:r>
          </w:p>
          <w:p w14:paraId="3CDBF8A6" w14:textId="77777777" w:rsidR="00BA04F9" w:rsidRPr="008D4596" w:rsidRDefault="008D4596" w:rsidP="00BA04F9">
            <w:pPr>
              <w:pStyle w:val="ListeParagraf"/>
              <w:numPr>
                <w:ilvl w:val="0"/>
                <w:numId w:val="2"/>
              </w:numPr>
              <w:tabs>
                <w:tab w:val="left" w:pos="34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596">
              <w:rPr>
                <w:rFonts w:ascii="Times New Roman" w:hAnsi="Times New Roman" w:cs="Times New Roman"/>
                <w:sz w:val="24"/>
                <w:szCs w:val="24"/>
              </w:rPr>
              <w:t>Ürüne</w:t>
            </w:r>
            <w:r w:rsidR="00BA04F9" w:rsidRPr="008D45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D459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BA04F9" w:rsidRPr="008D4596">
              <w:rPr>
                <w:rFonts w:ascii="Times New Roman" w:hAnsi="Times New Roman" w:cs="Times New Roman"/>
                <w:sz w:val="24"/>
                <w:szCs w:val="24"/>
              </w:rPr>
              <w:t>ida ve </w:t>
            </w:r>
            <w:r w:rsidRPr="008D459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BA04F9" w:rsidRPr="008D4596">
              <w:rPr>
                <w:rFonts w:ascii="Times New Roman" w:hAnsi="Times New Roman" w:cs="Times New Roman"/>
                <w:sz w:val="24"/>
                <w:szCs w:val="24"/>
              </w:rPr>
              <w:t xml:space="preserve">ida- </w:t>
            </w:r>
            <w:proofErr w:type="spellStart"/>
            <w:r w:rsidRPr="008D459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BA04F9" w:rsidRPr="008D4596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 w:rsidR="00BA04F9" w:rsidRPr="008D4596">
              <w:rPr>
                <w:rFonts w:ascii="Times New Roman" w:hAnsi="Times New Roman" w:cs="Times New Roman"/>
                <w:sz w:val="24"/>
                <w:szCs w:val="24"/>
              </w:rPr>
              <w:t xml:space="preserve"> bağlantı aparatı dahil olmalıdır.</w:t>
            </w:r>
          </w:p>
          <w:p w14:paraId="5DDEC182" w14:textId="77777777" w:rsidR="003D0DDE" w:rsidRPr="008D4596" w:rsidRDefault="003E5374" w:rsidP="000D3EE4">
            <w:pPr>
              <w:pStyle w:val="ListeParagraf"/>
              <w:numPr>
                <w:ilvl w:val="0"/>
                <w:numId w:val="2"/>
              </w:numPr>
              <w:tabs>
                <w:tab w:val="left" w:pos="34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596">
              <w:rPr>
                <w:rFonts w:ascii="Times New Roman" w:hAnsi="Times New Roman" w:cs="Times New Roman"/>
                <w:sz w:val="24"/>
                <w:szCs w:val="24"/>
              </w:rPr>
              <w:t xml:space="preserve">Vida kitleme </w:t>
            </w:r>
            <w:proofErr w:type="spellStart"/>
            <w:r w:rsidRPr="008D4596">
              <w:rPr>
                <w:rFonts w:ascii="Times New Roman" w:hAnsi="Times New Roman" w:cs="Times New Roman"/>
                <w:sz w:val="24"/>
                <w:szCs w:val="24"/>
              </w:rPr>
              <w:t>nutlarının</w:t>
            </w:r>
            <w:proofErr w:type="spellEnd"/>
            <w:r w:rsidRPr="008D4596">
              <w:rPr>
                <w:rFonts w:ascii="Times New Roman" w:hAnsi="Times New Roman" w:cs="Times New Roman"/>
                <w:sz w:val="24"/>
                <w:szCs w:val="24"/>
              </w:rPr>
              <w:t xml:space="preserve"> yivleri, yiv atlamayı engelleyecek şek</w:t>
            </w:r>
            <w:r w:rsidR="000D3EE4" w:rsidRPr="008D4596">
              <w:rPr>
                <w:rFonts w:ascii="Times New Roman" w:hAnsi="Times New Roman" w:cs="Times New Roman"/>
                <w:sz w:val="24"/>
                <w:szCs w:val="24"/>
              </w:rPr>
              <w:t>ilde tasarıma sahip olmalıdır.</w:t>
            </w:r>
          </w:p>
        </w:tc>
      </w:tr>
      <w:tr w:rsidR="009E7E7B" w14:paraId="3E9740A9" w14:textId="77777777" w:rsidTr="009E7E7B">
        <w:trPr>
          <w:trHeight w:val="1881"/>
        </w:trPr>
        <w:tc>
          <w:tcPr>
            <w:tcW w:w="1537" w:type="dxa"/>
          </w:tcPr>
          <w:p w14:paraId="6C780932" w14:textId="77777777" w:rsidR="009E7E7B" w:rsidRPr="008D4596" w:rsidRDefault="009E7E7B" w:rsidP="00E7516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D459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63" w:type="dxa"/>
            <w:shd w:val="clear" w:color="auto" w:fill="auto"/>
          </w:tcPr>
          <w:p w14:paraId="5887E332" w14:textId="77777777" w:rsidR="002A0D9E" w:rsidRPr="002A0D9E" w:rsidRDefault="002A0D9E" w:rsidP="002A0D9E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D9E">
              <w:rPr>
                <w:rFonts w:ascii="Times New Roman" w:hAnsi="Times New Roman" w:cs="Times New Roman"/>
                <w:sz w:val="24"/>
                <w:szCs w:val="24"/>
              </w:rPr>
              <w:t>Ürün tek kullanımlık, orijinal ambalajında, steril çift pakette teslim edilmelidir.</w:t>
            </w:r>
          </w:p>
          <w:p w14:paraId="796FFE22" w14:textId="77777777" w:rsidR="008D4596" w:rsidRPr="008D4596" w:rsidRDefault="008D4596" w:rsidP="008D4596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596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8D4596">
              <w:rPr>
                <w:rFonts w:ascii="Times New Roman" w:hAnsi="Times New Roman" w:cs="Times New Roman"/>
                <w:sz w:val="24"/>
                <w:szCs w:val="24"/>
              </w:rPr>
              <w:t>enstruman</w:t>
            </w:r>
            <w:proofErr w:type="spellEnd"/>
            <w:r w:rsidRPr="008D4596">
              <w:rPr>
                <w:rFonts w:ascii="Times New Roman" w:hAnsi="Times New Roman" w:cs="Times New Roman"/>
                <w:sz w:val="24"/>
                <w:szCs w:val="24"/>
              </w:rPr>
              <w:t xml:space="preserve"> seti ile birlikte teslim edilmelidir.</w:t>
            </w:r>
          </w:p>
          <w:p w14:paraId="587567C5" w14:textId="77777777" w:rsidR="008D4596" w:rsidRPr="008D4596" w:rsidRDefault="008D4596" w:rsidP="008D4596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596">
              <w:rPr>
                <w:rFonts w:ascii="Times New Roman" w:hAnsi="Times New Roman" w:cs="Times New Roman"/>
                <w:sz w:val="24"/>
                <w:szCs w:val="24"/>
              </w:rPr>
              <w:t xml:space="preserve">Sistemlerde kullanılan tüm ürünlerin üzerinde </w:t>
            </w:r>
            <w:proofErr w:type="spellStart"/>
            <w:r w:rsidRPr="008D4596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8D4596">
              <w:rPr>
                <w:rFonts w:ascii="Times New Roman" w:hAnsi="Times New Roman" w:cs="Times New Roman"/>
                <w:sz w:val="24"/>
                <w:szCs w:val="24"/>
              </w:rPr>
              <w:t xml:space="preserve"> bilgiler (çap, boy ve firma) ve takibi sağlamak için kullanılan Lot numarası yazılmalıdır.</w:t>
            </w:r>
            <w:r w:rsidRPr="008D45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14:paraId="2B1ACF81" w14:textId="77777777" w:rsidR="009E7E7B" w:rsidRPr="008D4596" w:rsidRDefault="008D4596" w:rsidP="008D4596">
            <w:pPr>
              <w:pStyle w:val="ListeParagraf"/>
              <w:numPr>
                <w:ilvl w:val="0"/>
                <w:numId w:val="2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596">
              <w:rPr>
                <w:rFonts w:ascii="Times New Roman" w:hAnsi="Times New Roman" w:cs="Times New Roman"/>
                <w:sz w:val="24"/>
                <w:szCs w:val="24"/>
              </w:rPr>
              <w:t>Ürünün biyomekanik ve biyouyumlu olduğuna dair test raporları olmalıdır.</w:t>
            </w:r>
          </w:p>
        </w:tc>
      </w:tr>
    </w:tbl>
    <w:p w14:paraId="4B986118" w14:textId="77777777" w:rsidR="00126602" w:rsidRPr="00936492" w:rsidRDefault="00126602" w:rsidP="007316E1">
      <w:pPr>
        <w:pStyle w:val="Gvdemetni20"/>
        <w:shd w:val="clear" w:color="auto" w:fill="auto"/>
        <w:tabs>
          <w:tab w:val="left" w:pos="454"/>
        </w:tabs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126602" w:rsidRPr="0093649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9E5C9" w14:textId="77777777" w:rsidR="00684DBB" w:rsidRDefault="00684DBB" w:rsidP="00423503">
      <w:pPr>
        <w:spacing w:after="0" w:line="240" w:lineRule="auto"/>
      </w:pPr>
      <w:r>
        <w:separator/>
      </w:r>
    </w:p>
  </w:endnote>
  <w:endnote w:type="continuationSeparator" w:id="0">
    <w:p w14:paraId="567460C5" w14:textId="77777777" w:rsidR="00684DBB" w:rsidRDefault="00684DBB" w:rsidP="0042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7771306"/>
      <w:docPartObj>
        <w:docPartGallery w:val="Page Numbers (Bottom of Page)"/>
        <w:docPartUnique/>
      </w:docPartObj>
    </w:sdtPr>
    <w:sdtContent>
      <w:p w14:paraId="4DCA269F" w14:textId="77777777" w:rsidR="009E7E7B" w:rsidRDefault="009E7E7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EE4">
          <w:rPr>
            <w:noProof/>
          </w:rPr>
          <w:t>1</w:t>
        </w:r>
        <w:r>
          <w:fldChar w:fldCharType="end"/>
        </w:r>
      </w:p>
    </w:sdtContent>
  </w:sdt>
  <w:p w14:paraId="5F388544" w14:textId="77777777" w:rsidR="009E7E7B" w:rsidRDefault="009E7E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B1085" w14:textId="77777777" w:rsidR="00684DBB" w:rsidRDefault="00684DBB" w:rsidP="00423503">
      <w:pPr>
        <w:spacing w:after="0" w:line="240" w:lineRule="auto"/>
      </w:pPr>
      <w:r>
        <w:separator/>
      </w:r>
    </w:p>
  </w:footnote>
  <w:footnote w:type="continuationSeparator" w:id="0">
    <w:p w14:paraId="269C1184" w14:textId="77777777" w:rsidR="00684DBB" w:rsidRDefault="00684DBB" w:rsidP="00423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609A8" w14:textId="77777777" w:rsidR="00423503" w:rsidRDefault="006367C4" w:rsidP="009E7E7B">
    <w:pPr>
      <w:spacing w:after="0" w:line="240" w:lineRule="auto"/>
      <w:jc w:val="both"/>
    </w:pPr>
    <w:r w:rsidRPr="006367C4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>SMT3860-</w:t>
    </w:r>
    <w:r w:rsidR="00DB1E61" w:rsidRPr="00DB1E61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 xml:space="preserve"> </w:t>
    </w:r>
    <w:r w:rsidR="00DB1E61" w:rsidRPr="006367C4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>TORAKOLOMBER POSTERİOR</w:t>
    </w:r>
    <w:r w:rsidR="00DB1E61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 xml:space="preserve">, </w:t>
    </w:r>
    <w:r w:rsidRPr="006367C4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>MONOAKSİYEL VİDA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16294"/>
    <w:multiLevelType w:val="hybridMultilevel"/>
    <w:tmpl w:val="91C6C8EA"/>
    <w:lvl w:ilvl="0" w:tplc="AF0625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C3B16"/>
    <w:multiLevelType w:val="hybridMultilevel"/>
    <w:tmpl w:val="FCB661DA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8186167"/>
    <w:multiLevelType w:val="hybridMultilevel"/>
    <w:tmpl w:val="E32A437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0230E1"/>
    <w:multiLevelType w:val="hybridMultilevel"/>
    <w:tmpl w:val="758A955E"/>
    <w:lvl w:ilvl="0" w:tplc="D6FC3E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3E1CBE"/>
    <w:multiLevelType w:val="hybridMultilevel"/>
    <w:tmpl w:val="2CA6669A"/>
    <w:lvl w:ilvl="0" w:tplc="77461D3E">
      <w:start w:val="1"/>
      <w:numFmt w:val="lowerLetter"/>
      <w:lvlText w:val="%1."/>
      <w:lvlJc w:val="left"/>
      <w:pPr>
        <w:ind w:left="1146" w:hanging="360"/>
      </w:pPr>
      <w:rPr>
        <w:rFonts w:ascii="Times New Roman" w:eastAsia="Segoe UI" w:hAnsi="Times New Roman" w:cs="Times New Roman"/>
        <w:b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8111F03"/>
    <w:multiLevelType w:val="hybridMultilevel"/>
    <w:tmpl w:val="D29888B0"/>
    <w:lvl w:ilvl="0" w:tplc="47DC4986">
      <w:start w:val="1"/>
      <w:numFmt w:val="decimal"/>
      <w:lvlText w:val="%1)"/>
      <w:lvlJc w:val="left"/>
      <w:pPr>
        <w:ind w:left="4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C48518E">
      <w:start w:val="1"/>
      <w:numFmt w:val="lowerLetter"/>
      <w:lvlText w:val="%2-"/>
      <w:lvlJc w:val="left"/>
      <w:pPr>
        <w:ind w:left="7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098C390">
      <w:start w:val="1"/>
      <w:numFmt w:val="lowerRoman"/>
      <w:lvlText w:val="%3"/>
      <w:lvlJc w:val="left"/>
      <w:pPr>
        <w:ind w:left="14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EE0CD2C">
      <w:start w:val="1"/>
      <w:numFmt w:val="decimal"/>
      <w:lvlText w:val="%4"/>
      <w:lvlJc w:val="left"/>
      <w:pPr>
        <w:ind w:left="22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B0E9FCE">
      <w:start w:val="1"/>
      <w:numFmt w:val="lowerLetter"/>
      <w:lvlText w:val="%5"/>
      <w:lvlJc w:val="left"/>
      <w:pPr>
        <w:ind w:left="29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0E4626C">
      <w:start w:val="1"/>
      <w:numFmt w:val="lowerRoman"/>
      <w:lvlText w:val="%6"/>
      <w:lvlJc w:val="left"/>
      <w:pPr>
        <w:ind w:left="36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86265EA">
      <w:start w:val="1"/>
      <w:numFmt w:val="decimal"/>
      <w:lvlText w:val="%7"/>
      <w:lvlJc w:val="left"/>
      <w:pPr>
        <w:ind w:left="43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4189C2E">
      <w:start w:val="1"/>
      <w:numFmt w:val="lowerLetter"/>
      <w:lvlText w:val="%8"/>
      <w:lvlJc w:val="left"/>
      <w:pPr>
        <w:ind w:left="50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79E4674">
      <w:start w:val="1"/>
      <w:numFmt w:val="lowerRoman"/>
      <w:lvlText w:val="%9"/>
      <w:lvlJc w:val="left"/>
      <w:pPr>
        <w:ind w:left="58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46172D95"/>
    <w:multiLevelType w:val="hybridMultilevel"/>
    <w:tmpl w:val="C39A7B34"/>
    <w:lvl w:ilvl="0" w:tplc="041F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4CC90ECD"/>
    <w:multiLevelType w:val="hybridMultilevel"/>
    <w:tmpl w:val="FC18DFE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5D01D9F"/>
    <w:multiLevelType w:val="hybridMultilevel"/>
    <w:tmpl w:val="FF10A4BE"/>
    <w:lvl w:ilvl="0" w:tplc="8D16F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36566"/>
    <w:multiLevelType w:val="hybridMultilevel"/>
    <w:tmpl w:val="E366690E"/>
    <w:lvl w:ilvl="0" w:tplc="A9467EA4">
      <w:start w:val="1"/>
      <w:numFmt w:val="decimal"/>
      <w:lvlText w:val="%1-"/>
      <w:lvlJc w:val="left"/>
      <w:pPr>
        <w:ind w:left="1080" w:hanging="360"/>
      </w:pPr>
      <w:rPr>
        <w:b/>
        <w:sz w:val="24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701012483">
    <w:abstractNumId w:val="2"/>
  </w:num>
  <w:num w:numId="2" w16cid:durableId="1884558731">
    <w:abstractNumId w:val="0"/>
  </w:num>
  <w:num w:numId="3" w16cid:durableId="17447906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1975089">
    <w:abstractNumId w:val="5"/>
  </w:num>
  <w:num w:numId="5" w16cid:durableId="7269516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88421">
    <w:abstractNumId w:val="3"/>
  </w:num>
  <w:num w:numId="7" w16cid:durableId="1385181666">
    <w:abstractNumId w:val="1"/>
  </w:num>
  <w:num w:numId="8" w16cid:durableId="1811552524">
    <w:abstractNumId w:val="8"/>
  </w:num>
  <w:num w:numId="9" w16cid:durableId="895356358">
    <w:abstractNumId w:val="7"/>
  </w:num>
  <w:num w:numId="10" w16cid:durableId="21322808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72457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30A25"/>
    <w:rsid w:val="000A1107"/>
    <w:rsid w:val="000D04A5"/>
    <w:rsid w:val="000D3EE4"/>
    <w:rsid w:val="00100EA2"/>
    <w:rsid w:val="00104579"/>
    <w:rsid w:val="00126602"/>
    <w:rsid w:val="00141B98"/>
    <w:rsid w:val="0017644E"/>
    <w:rsid w:val="0018106D"/>
    <w:rsid w:val="00195FEB"/>
    <w:rsid w:val="001A0C64"/>
    <w:rsid w:val="001B0815"/>
    <w:rsid w:val="001B269A"/>
    <w:rsid w:val="001E55D8"/>
    <w:rsid w:val="00251956"/>
    <w:rsid w:val="002618E3"/>
    <w:rsid w:val="00281A30"/>
    <w:rsid w:val="002A0D9E"/>
    <w:rsid w:val="002B66F4"/>
    <w:rsid w:val="002F5A24"/>
    <w:rsid w:val="00331203"/>
    <w:rsid w:val="0035560B"/>
    <w:rsid w:val="003636D3"/>
    <w:rsid w:val="003D0DDE"/>
    <w:rsid w:val="003D5D7B"/>
    <w:rsid w:val="003E5374"/>
    <w:rsid w:val="00423503"/>
    <w:rsid w:val="004369CE"/>
    <w:rsid w:val="004752D4"/>
    <w:rsid w:val="0048283B"/>
    <w:rsid w:val="004A4529"/>
    <w:rsid w:val="004B7494"/>
    <w:rsid w:val="004C7A6E"/>
    <w:rsid w:val="005006BA"/>
    <w:rsid w:val="00561420"/>
    <w:rsid w:val="00583904"/>
    <w:rsid w:val="005A0D18"/>
    <w:rsid w:val="00612718"/>
    <w:rsid w:val="00630082"/>
    <w:rsid w:val="006367C4"/>
    <w:rsid w:val="0067546F"/>
    <w:rsid w:val="00684DBB"/>
    <w:rsid w:val="00697531"/>
    <w:rsid w:val="006C7B93"/>
    <w:rsid w:val="007316E1"/>
    <w:rsid w:val="007761D9"/>
    <w:rsid w:val="0078041F"/>
    <w:rsid w:val="007B224D"/>
    <w:rsid w:val="007E274B"/>
    <w:rsid w:val="008A42B9"/>
    <w:rsid w:val="008C625E"/>
    <w:rsid w:val="008C7BDB"/>
    <w:rsid w:val="008D4596"/>
    <w:rsid w:val="008D5A3C"/>
    <w:rsid w:val="008F50EC"/>
    <w:rsid w:val="009066C2"/>
    <w:rsid w:val="00936492"/>
    <w:rsid w:val="0094240D"/>
    <w:rsid w:val="009749CC"/>
    <w:rsid w:val="009B34B7"/>
    <w:rsid w:val="009E7E7B"/>
    <w:rsid w:val="00A0594E"/>
    <w:rsid w:val="00A63DBC"/>
    <w:rsid w:val="00A66E31"/>
    <w:rsid w:val="00A76582"/>
    <w:rsid w:val="00B10411"/>
    <w:rsid w:val="00B65354"/>
    <w:rsid w:val="00BA04F9"/>
    <w:rsid w:val="00BA3150"/>
    <w:rsid w:val="00BD6076"/>
    <w:rsid w:val="00BE0608"/>
    <w:rsid w:val="00BF4EE4"/>
    <w:rsid w:val="00BF5AAE"/>
    <w:rsid w:val="00C26E1B"/>
    <w:rsid w:val="00C4189A"/>
    <w:rsid w:val="00C67A4E"/>
    <w:rsid w:val="00C82FB6"/>
    <w:rsid w:val="00C902A9"/>
    <w:rsid w:val="00CD4842"/>
    <w:rsid w:val="00CE32A2"/>
    <w:rsid w:val="00D07988"/>
    <w:rsid w:val="00D25EB6"/>
    <w:rsid w:val="00D45877"/>
    <w:rsid w:val="00DB1E61"/>
    <w:rsid w:val="00E03B1F"/>
    <w:rsid w:val="00E75164"/>
    <w:rsid w:val="00F01B90"/>
    <w:rsid w:val="00F1368E"/>
    <w:rsid w:val="00F33201"/>
    <w:rsid w:val="00F4255C"/>
    <w:rsid w:val="00F546F3"/>
    <w:rsid w:val="00F54FC3"/>
    <w:rsid w:val="00FB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B407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Gl">
    <w:name w:val="Strong"/>
    <w:basedOn w:val="VarsaylanParagrafYazTipi"/>
    <w:uiPriority w:val="22"/>
    <w:qFormat/>
    <w:rsid w:val="00BE0608"/>
    <w:rPr>
      <w:b/>
      <w:bCs/>
    </w:rPr>
  </w:style>
  <w:style w:type="character" w:customStyle="1" w:styleId="Gvdemetni2Exact">
    <w:name w:val="Gövde metni (2) Exact"/>
    <w:basedOn w:val="VarsaylanParagrafYazTipi"/>
    <w:rsid w:val="0048283B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vdemetni2">
    <w:name w:val="Gövde metni (2)_"/>
    <w:basedOn w:val="VarsaylanParagrafYazTipi"/>
    <w:link w:val="Gvdemetni20"/>
    <w:rsid w:val="0048283B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48283B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stBilgi">
    <w:name w:val="header"/>
    <w:basedOn w:val="Normal"/>
    <w:link w:val="stBilgiChar"/>
    <w:uiPriority w:val="99"/>
    <w:unhideWhenUsed/>
    <w:rsid w:val="0042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23503"/>
  </w:style>
  <w:style w:type="paragraph" w:styleId="AltBilgi">
    <w:name w:val="footer"/>
    <w:basedOn w:val="Normal"/>
    <w:link w:val="AltBilgiChar"/>
    <w:uiPriority w:val="99"/>
    <w:unhideWhenUsed/>
    <w:rsid w:val="0042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23503"/>
  </w:style>
  <w:style w:type="character" w:styleId="Vurgu">
    <w:name w:val="Emphasis"/>
    <w:basedOn w:val="VarsaylanParagrafYazTipi"/>
    <w:uiPriority w:val="20"/>
    <w:qFormat/>
    <w:rsid w:val="007804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BC970-38DE-41A2-B34D-933D6C172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Mesut YETER</cp:lastModifiedBy>
  <cp:revision>3</cp:revision>
  <dcterms:created xsi:type="dcterms:W3CDTF">2026-02-10T07:56:00Z</dcterms:created>
  <dcterms:modified xsi:type="dcterms:W3CDTF">2026-03-13T10:06:00Z</dcterms:modified>
</cp:coreProperties>
</file>