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43BC0" w14:paraId="31628EBB" w14:textId="77777777" w:rsidTr="0032639B">
        <w:trPr>
          <w:trHeight w:val="983"/>
        </w:trPr>
        <w:tc>
          <w:tcPr>
            <w:tcW w:w="1537" w:type="dxa"/>
          </w:tcPr>
          <w:p w14:paraId="7893FDFB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0838A6E" w14:textId="77777777" w:rsidR="004B7494" w:rsidRPr="00343BC0" w:rsidRDefault="002B4077" w:rsidP="001F783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>ervikal bölgede fiksasyon (sabitleme) amacıyla kullanılmalıdır.</w:t>
            </w:r>
          </w:p>
        </w:tc>
      </w:tr>
      <w:tr w:rsidR="004B7494" w:rsidRPr="00343BC0" w14:paraId="69E8FF9A" w14:textId="77777777" w:rsidTr="004B7494">
        <w:trPr>
          <w:trHeight w:val="1640"/>
        </w:trPr>
        <w:tc>
          <w:tcPr>
            <w:tcW w:w="1537" w:type="dxa"/>
          </w:tcPr>
          <w:p w14:paraId="2D0A5D92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1B48861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E098A8" w14:textId="77777777" w:rsidR="00712709" w:rsidRPr="00343BC0" w:rsidRDefault="002B4077" w:rsidP="0032639B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4D06FB" w14:textId="77777777" w:rsidR="00712709" w:rsidRPr="00343BC0" w:rsidRDefault="00A12326" w:rsidP="002B4077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Düz,</w:t>
            </w:r>
          </w:p>
          <w:p w14:paraId="6A117A27" w14:textId="77777777" w:rsidR="00712709" w:rsidRPr="00343BC0" w:rsidRDefault="00A12326" w:rsidP="00712709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Oksipital,</w:t>
            </w:r>
          </w:p>
          <w:p w14:paraId="3B8816DA" w14:textId="77777777" w:rsidR="00712709" w:rsidRPr="00343BC0" w:rsidRDefault="00A12326" w:rsidP="00712709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Laminoplasti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181E8" w14:textId="77777777" w:rsidR="00712709" w:rsidRPr="00343BC0" w:rsidRDefault="00A12326" w:rsidP="00712709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Oksipitoservikal</w:t>
            </w:r>
            <w:proofErr w:type="spellEnd"/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olarak belirtilen </w:t>
            </w:r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plak </w:t>
            </w: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seçenekle</w:t>
            </w:r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rinden </w:t>
            </w:r>
            <w:r w:rsidR="001441B8" w:rsidRPr="00343BC0">
              <w:rPr>
                <w:rFonts w:ascii="Times New Roman" w:hAnsi="Times New Roman" w:cs="Times New Roman"/>
                <w:sz w:val="24"/>
                <w:szCs w:val="24"/>
              </w:rPr>
              <w:t>herhangi birinden</w:t>
            </w:r>
            <w:r w:rsidR="00712709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C41A3E1" w14:textId="042E6FFC" w:rsidR="001441B8" w:rsidRPr="001C4611" w:rsidRDefault="001C4611" w:rsidP="001441B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C4611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5D38DFA7" w14:textId="77777777" w:rsidR="001441B8" w:rsidRPr="00343BC0" w:rsidRDefault="002B4077" w:rsidP="002B40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Ürünün muhtelif boy ve ölçü seçeneklerinden herhangi birisi olmalıdır. </w:t>
            </w:r>
          </w:p>
        </w:tc>
      </w:tr>
      <w:tr w:rsidR="004B7494" w:rsidRPr="00343BC0" w14:paraId="4C8A2233" w14:textId="77777777" w:rsidTr="004B7494">
        <w:trPr>
          <w:trHeight w:val="1640"/>
        </w:trPr>
        <w:tc>
          <w:tcPr>
            <w:tcW w:w="1537" w:type="dxa"/>
          </w:tcPr>
          <w:p w14:paraId="2AA2B367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EC944F1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66B92D" w14:textId="77777777" w:rsidR="002B4077" w:rsidRPr="00343BC0" w:rsidRDefault="002B4077" w:rsidP="00FC59F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Ürün, anatomiye uygun açılarda veya gerekirse eğim verilebilir özellikte olmalıdır.</w:t>
            </w:r>
          </w:p>
          <w:p w14:paraId="61DAD534" w14:textId="77777777" w:rsidR="001F783C" w:rsidRPr="00343BC0" w:rsidRDefault="001F783C" w:rsidP="00FC59F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Sistem dizaynı posterior cerrahi yaklaşıma uygun olmalıdır.</w:t>
            </w:r>
          </w:p>
          <w:p w14:paraId="525A59DD" w14:textId="77777777" w:rsidR="001441B8" w:rsidRPr="00343BC0" w:rsidRDefault="002B4077" w:rsidP="002B40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441B8" w:rsidRPr="00343BC0">
              <w:rPr>
                <w:rFonts w:ascii="Times New Roman" w:hAnsi="Times New Roman" w:cs="Times New Roman"/>
                <w:sz w:val="24"/>
                <w:szCs w:val="24"/>
              </w:rPr>
              <w:t>, vidalar ile kemiğe tutturulabilmelidir.</w:t>
            </w:r>
          </w:p>
          <w:p w14:paraId="6F36433B" w14:textId="77777777" w:rsidR="001441B8" w:rsidRPr="00343BC0" w:rsidRDefault="002B4077" w:rsidP="001441B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 ile</w:t>
            </w:r>
            <w:r w:rsidR="001441B8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birlikte sistemde kullanılacak tüm malzemeler birbirini tamamlayıcı ve birlikte kullanılabilir özellikte dizayn edilmiş olmalıdır.</w:t>
            </w:r>
          </w:p>
          <w:p w14:paraId="0FBE275F" w14:textId="77777777" w:rsidR="002B4077" w:rsidRPr="00343BC0" w:rsidRDefault="00FC59FF" w:rsidP="002B40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Oksipital</w:t>
            </w:r>
            <w:r w:rsidR="0062100B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00B" w:rsidRPr="00343BC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lakın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servikal roda bağlantısı tek bir bağlantı elemanı ile sağlanabilmelidir.</w:t>
            </w:r>
          </w:p>
          <w:p w14:paraId="0CF92196" w14:textId="77777777" w:rsidR="00A12326" w:rsidRPr="00343BC0" w:rsidRDefault="00FC59FF" w:rsidP="002B40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Laminoplasti</w:t>
            </w:r>
            <w:proofErr w:type="spellEnd"/>
            <w:r w:rsidR="0062100B"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laklar, tek taraflı "</w:t>
            </w: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door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laminoplasti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için özel olarak dizayn edilmiş olmalıdır.</w:t>
            </w:r>
          </w:p>
        </w:tc>
      </w:tr>
      <w:tr w:rsidR="004B7494" w:rsidRPr="00343BC0" w14:paraId="2DAA83F3" w14:textId="77777777" w:rsidTr="004B7494">
        <w:trPr>
          <w:trHeight w:val="1640"/>
        </w:trPr>
        <w:tc>
          <w:tcPr>
            <w:tcW w:w="1537" w:type="dxa"/>
          </w:tcPr>
          <w:p w14:paraId="6A4EECE5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0E2FC62" w14:textId="77777777" w:rsidR="004B7494" w:rsidRPr="00343BC0" w:rsidRDefault="004B7494" w:rsidP="0032639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559F544" w14:textId="772323BE" w:rsidR="001C4611" w:rsidRPr="001C4611" w:rsidRDefault="001C4611" w:rsidP="002B407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611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47E8BD12" w14:textId="250BEB98" w:rsidR="002B4077" w:rsidRPr="00343BC0" w:rsidRDefault="002B4077" w:rsidP="002B407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46AA286A" w14:textId="77777777" w:rsidR="002B4077" w:rsidRPr="00343BC0" w:rsidRDefault="002B4077" w:rsidP="002B4077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343BC0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343B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08DD524A" w14:textId="77777777" w:rsidR="002B4077" w:rsidRPr="00343BC0" w:rsidRDefault="001441B8" w:rsidP="002B407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C0">
              <w:rPr>
                <w:rFonts w:ascii="Times New Roman" w:hAnsi="Times New Roman" w:cs="Times New Roman"/>
                <w:sz w:val="24"/>
                <w:szCs w:val="24"/>
              </w:rPr>
              <w:t>Ürünün biyomekanik ve biyouyumlu olduğuna dair test raporları olmalıdır.</w:t>
            </w:r>
          </w:p>
        </w:tc>
      </w:tr>
    </w:tbl>
    <w:p w14:paraId="0194DB6C" w14:textId="77777777" w:rsidR="00331203" w:rsidRPr="00343BC0" w:rsidRDefault="00331203" w:rsidP="003263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4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443A" w14:textId="77777777" w:rsidR="00FC2E37" w:rsidRDefault="00FC2E37" w:rsidP="00720EC1">
      <w:pPr>
        <w:spacing w:after="0" w:line="240" w:lineRule="auto"/>
      </w:pPr>
      <w:r>
        <w:separator/>
      </w:r>
    </w:p>
  </w:endnote>
  <w:endnote w:type="continuationSeparator" w:id="0">
    <w:p w14:paraId="2290BDB8" w14:textId="77777777" w:rsidR="00FC2E37" w:rsidRDefault="00FC2E37" w:rsidP="0072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339E" w14:textId="77777777" w:rsidR="00A54B28" w:rsidRDefault="00A54B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388442"/>
      <w:docPartObj>
        <w:docPartGallery w:val="Page Numbers (Bottom of Page)"/>
        <w:docPartUnique/>
      </w:docPartObj>
    </w:sdtPr>
    <w:sdtContent>
      <w:p w14:paraId="37DC5BEE" w14:textId="77777777" w:rsidR="00075243" w:rsidRDefault="0007524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844">
          <w:rPr>
            <w:noProof/>
          </w:rPr>
          <w:t>1</w:t>
        </w:r>
        <w:r>
          <w:fldChar w:fldCharType="end"/>
        </w:r>
      </w:p>
    </w:sdtContent>
  </w:sdt>
  <w:p w14:paraId="1BBF8DE8" w14:textId="77777777" w:rsidR="00075243" w:rsidRDefault="000752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F8FE" w14:textId="77777777" w:rsidR="00A54B28" w:rsidRDefault="00A54B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BE0E" w14:textId="77777777" w:rsidR="00FC2E37" w:rsidRDefault="00FC2E37" w:rsidP="00720EC1">
      <w:pPr>
        <w:spacing w:after="0" w:line="240" w:lineRule="auto"/>
      </w:pPr>
      <w:r>
        <w:separator/>
      </w:r>
    </w:p>
  </w:footnote>
  <w:footnote w:type="continuationSeparator" w:id="0">
    <w:p w14:paraId="59B3A9D5" w14:textId="77777777" w:rsidR="00FC2E37" w:rsidRDefault="00FC2E37" w:rsidP="0072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617A" w14:textId="77777777" w:rsidR="00A54B28" w:rsidRDefault="00A54B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AB48" w14:textId="77777777" w:rsidR="00720EC1" w:rsidRDefault="00883C78">
    <w:pPr>
      <w:pStyle w:val="stBilgi"/>
    </w:pPr>
    <w:r w:rsidRPr="00883C78">
      <w:rPr>
        <w:rFonts w:ascii="Times New Roman" w:hAnsi="Times New Roman" w:cs="Times New Roman"/>
        <w:b/>
        <w:sz w:val="24"/>
        <w:szCs w:val="24"/>
      </w:rPr>
      <w:t>SMT3879-</w:t>
    </w:r>
    <w:r w:rsidR="002B4077" w:rsidRPr="002B4077">
      <w:rPr>
        <w:rFonts w:ascii="Times New Roman" w:hAnsi="Times New Roman" w:cs="Times New Roman"/>
        <w:b/>
        <w:sz w:val="24"/>
        <w:szCs w:val="24"/>
      </w:rPr>
      <w:t xml:space="preserve"> </w:t>
    </w:r>
    <w:r w:rsidR="002B4077" w:rsidRPr="00883C78">
      <w:rPr>
        <w:rFonts w:ascii="Times New Roman" w:hAnsi="Times New Roman" w:cs="Times New Roman"/>
        <w:b/>
        <w:sz w:val="24"/>
        <w:szCs w:val="24"/>
      </w:rPr>
      <w:t>SERVİKAL</w:t>
    </w:r>
    <w:r w:rsidR="002B4077">
      <w:rPr>
        <w:rFonts w:ascii="Times New Roman" w:hAnsi="Times New Roman" w:cs="Times New Roman"/>
        <w:b/>
        <w:sz w:val="24"/>
        <w:szCs w:val="24"/>
      </w:rPr>
      <w:t xml:space="preserve">, </w:t>
    </w:r>
    <w:r w:rsidRPr="00883C78">
      <w:rPr>
        <w:rFonts w:ascii="Times New Roman" w:hAnsi="Times New Roman" w:cs="Times New Roman"/>
        <w:b/>
        <w:sz w:val="24"/>
        <w:szCs w:val="24"/>
      </w:rPr>
      <w:t>POSTERİOR</w:t>
    </w:r>
    <w:r w:rsidR="00712709">
      <w:rPr>
        <w:rFonts w:ascii="Times New Roman" w:hAnsi="Times New Roman" w:cs="Times New Roman"/>
        <w:b/>
        <w:sz w:val="24"/>
        <w:szCs w:val="24"/>
      </w:rPr>
      <w:t xml:space="preserve">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533" w14:textId="77777777" w:rsidR="00A54B28" w:rsidRDefault="00A54B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7E5"/>
    <w:multiLevelType w:val="hybridMultilevel"/>
    <w:tmpl w:val="01E4D42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7D9"/>
    <w:multiLevelType w:val="hybridMultilevel"/>
    <w:tmpl w:val="62886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A1524DCA"/>
    <w:lvl w:ilvl="0" w:tplc="A1AA5F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D166CE1"/>
    <w:multiLevelType w:val="hybridMultilevel"/>
    <w:tmpl w:val="7CC4D10A"/>
    <w:lvl w:ilvl="0" w:tplc="B7DAABA6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3B705A"/>
    <w:multiLevelType w:val="hybridMultilevel"/>
    <w:tmpl w:val="80D4BB26"/>
    <w:lvl w:ilvl="0" w:tplc="1C7AE70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E25DC"/>
    <w:multiLevelType w:val="hybridMultilevel"/>
    <w:tmpl w:val="F99EDE00"/>
    <w:lvl w:ilvl="0" w:tplc="1EB44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75D0D"/>
    <w:multiLevelType w:val="hybridMultilevel"/>
    <w:tmpl w:val="0188222C"/>
    <w:lvl w:ilvl="0" w:tplc="652EE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51493"/>
    <w:multiLevelType w:val="hybridMultilevel"/>
    <w:tmpl w:val="4A28615E"/>
    <w:lvl w:ilvl="0" w:tplc="D7183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689">
    <w:abstractNumId w:val="3"/>
  </w:num>
  <w:num w:numId="2" w16cid:durableId="1090929614">
    <w:abstractNumId w:val="2"/>
  </w:num>
  <w:num w:numId="3" w16cid:durableId="289871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864660">
    <w:abstractNumId w:val="5"/>
  </w:num>
  <w:num w:numId="5" w16cid:durableId="1866560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22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080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994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3622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4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388"/>
    <w:rsid w:val="00075243"/>
    <w:rsid w:val="00092F98"/>
    <w:rsid w:val="000D04A5"/>
    <w:rsid w:val="000E3FD3"/>
    <w:rsid w:val="001021D4"/>
    <w:rsid w:val="00104579"/>
    <w:rsid w:val="001441B8"/>
    <w:rsid w:val="00195FEB"/>
    <w:rsid w:val="001C427C"/>
    <w:rsid w:val="001C4611"/>
    <w:rsid w:val="001F783C"/>
    <w:rsid w:val="002618E3"/>
    <w:rsid w:val="002B4077"/>
    <w:rsid w:val="002B66F4"/>
    <w:rsid w:val="003257D1"/>
    <w:rsid w:val="0032639B"/>
    <w:rsid w:val="00330362"/>
    <w:rsid w:val="00331203"/>
    <w:rsid w:val="00335DBC"/>
    <w:rsid w:val="00343BC0"/>
    <w:rsid w:val="00397CFD"/>
    <w:rsid w:val="003B1B93"/>
    <w:rsid w:val="003F58CA"/>
    <w:rsid w:val="004374F2"/>
    <w:rsid w:val="00474A46"/>
    <w:rsid w:val="004B7494"/>
    <w:rsid w:val="004C7A6E"/>
    <w:rsid w:val="004D2687"/>
    <w:rsid w:val="004D65DE"/>
    <w:rsid w:val="004F363F"/>
    <w:rsid w:val="00551608"/>
    <w:rsid w:val="00570D20"/>
    <w:rsid w:val="005B2AC4"/>
    <w:rsid w:val="005E3833"/>
    <w:rsid w:val="005F5471"/>
    <w:rsid w:val="005F68AB"/>
    <w:rsid w:val="0062100B"/>
    <w:rsid w:val="00634625"/>
    <w:rsid w:val="00641A49"/>
    <w:rsid w:val="006A48F0"/>
    <w:rsid w:val="006E3405"/>
    <w:rsid w:val="006F4BCB"/>
    <w:rsid w:val="00712709"/>
    <w:rsid w:val="00720EC1"/>
    <w:rsid w:val="007E0473"/>
    <w:rsid w:val="007E5F1E"/>
    <w:rsid w:val="00813844"/>
    <w:rsid w:val="00883C78"/>
    <w:rsid w:val="009218BD"/>
    <w:rsid w:val="00936492"/>
    <w:rsid w:val="009723D9"/>
    <w:rsid w:val="00A0594E"/>
    <w:rsid w:val="00A12326"/>
    <w:rsid w:val="00A20ADC"/>
    <w:rsid w:val="00A47EDF"/>
    <w:rsid w:val="00A54B28"/>
    <w:rsid w:val="00A76582"/>
    <w:rsid w:val="00AA68BB"/>
    <w:rsid w:val="00AC713F"/>
    <w:rsid w:val="00AD26F8"/>
    <w:rsid w:val="00AF1C04"/>
    <w:rsid w:val="00B128F9"/>
    <w:rsid w:val="00B869FF"/>
    <w:rsid w:val="00BA2C1C"/>
    <w:rsid w:val="00BA3150"/>
    <w:rsid w:val="00BD4AED"/>
    <w:rsid w:val="00BD6076"/>
    <w:rsid w:val="00BE2526"/>
    <w:rsid w:val="00BF4EE4"/>
    <w:rsid w:val="00BF5AAE"/>
    <w:rsid w:val="00C069CB"/>
    <w:rsid w:val="00C1437C"/>
    <w:rsid w:val="00C52494"/>
    <w:rsid w:val="00C576E1"/>
    <w:rsid w:val="00D573DF"/>
    <w:rsid w:val="00D77578"/>
    <w:rsid w:val="00E41194"/>
    <w:rsid w:val="00E9629B"/>
    <w:rsid w:val="00EB423D"/>
    <w:rsid w:val="00EC5112"/>
    <w:rsid w:val="00EF00EA"/>
    <w:rsid w:val="00F151C8"/>
    <w:rsid w:val="00F95FC7"/>
    <w:rsid w:val="00FB45B8"/>
    <w:rsid w:val="00FB48AE"/>
    <w:rsid w:val="00FC2E37"/>
    <w:rsid w:val="00FC59FF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E68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A47ED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47EDF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72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0EC1"/>
  </w:style>
  <w:style w:type="paragraph" w:styleId="AltBilgi">
    <w:name w:val="footer"/>
    <w:basedOn w:val="Normal"/>
    <w:link w:val="AltBilgiChar"/>
    <w:uiPriority w:val="99"/>
    <w:unhideWhenUsed/>
    <w:rsid w:val="0072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0EC1"/>
  </w:style>
  <w:style w:type="paragraph" w:styleId="AralkYok">
    <w:name w:val="No Spacing"/>
    <w:uiPriority w:val="99"/>
    <w:qFormat/>
    <w:rsid w:val="00FC59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9854-AEBD-40A8-BEDE-49AD581D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4</cp:revision>
  <dcterms:created xsi:type="dcterms:W3CDTF">2024-02-07T08:04:00Z</dcterms:created>
  <dcterms:modified xsi:type="dcterms:W3CDTF">2026-03-13T10:33:00Z</dcterms:modified>
</cp:coreProperties>
</file>