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0"/>
        <w:gridCol w:w="8715"/>
      </w:tblGrid>
      <w:tr w:rsidR="004B7494" w14:paraId="5791AC46" w14:textId="77777777" w:rsidTr="004B69AF">
        <w:trPr>
          <w:trHeight w:val="1351"/>
        </w:trPr>
        <w:tc>
          <w:tcPr>
            <w:tcW w:w="1610" w:type="dxa"/>
          </w:tcPr>
          <w:p w14:paraId="6B57E4C5" w14:textId="77777777" w:rsidR="004B7494" w:rsidRPr="004B7494" w:rsidRDefault="004B7494" w:rsidP="003A2C49">
            <w:pPr>
              <w:pStyle w:val="Balk2"/>
              <w:ind w:left="283"/>
              <w:jc w:val="both"/>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8715" w:type="dxa"/>
            <w:shd w:val="clear" w:color="auto" w:fill="auto"/>
          </w:tcPr>
          <w:p w14:paraId="0699DBCB" w14:textId="1DBCCBB8" w:rsidR="004B7494" w:rsidRPr="004B69AF" w:rsidRDefault="001E6D0F" w:rsidP="004B69AF">
            <w:pPr>
              <w:pStyle w:val="ListeParagraf"/>
              <w:numPr>
                <w:ilvl w:val="0"/>
                <w:numId w:val="13"/>
              </w:numPr>
              <w:spacing w:before="120" w:after="120" w:line="360" w:lineRule="auto"/>
              <w:ind w:right="964"/>
              <w:jc w:val="both"/>
              <w:rPr>
                <w:rFonts w:ascii="Times New Roman" w:hAnsi="Times New Roman" w:cs="Times New Roman"/>
                <w:sz w:val="24"/>
                <w:szCs w:val="24"/>
              </w:rPr>
            </w:pPr>
            <w:r w:rsidRPr="004B69AF">
              <w:rPr>
                <w:rFonts w:ascii="Times New Roman" w:hAnsi="Times New Roman" w:cs="Times New Roman"/>
                <w:sz w:val="24"/>
                <w:szCs w:val="24"/>
              </w:rPr>
              <w:t xml:space="preserve">Ürün Sağlık tesisinde yapılan alerji test işlemlerinde </w:t>
            </w:r>
            <w:r w:rsidRPr="004B69AF">
              <w:rPr>
                <w:rFonts w:ascii="Times New Roman" w:eastAsia="Times New Roman" w:hAnsi="Times New Roman" w:cs="Times New Roman"/>
                <w:sz w:val="24"/>
                <w:szCs w:val="24"/>
              </w:rPr>
              <w:t xml:space="preserve">Her uygulamada standart miktarda antijeni standart bir alana, standart olarak epidermisin altına </w:t>
            </w:r>
            <w:r w:rsidR="004B69AF" w:rsidRPr="004B69AF">
              <w:rPr>
                <w:rFonts w:ascii="Times New Roman" w:eastAsia="Times New Roman" w:hAnsi="Times New Roman" w:cs="Times New Roman"/>
                <w:sz w:val="24"/>
                <w:szCs w:val="24"/>
              </w:rPr>
              <w:t>verebilecek ayrıca Her</w:t>
            </w:r>
            <w:r w:rsidRPr="004B69AF">
              <w:rPr>
                <w:rFonts w:ascii="Times New Roman" w:eastAsia="Times New Roman" w:hAnsi="Times New Roman" w:cs="Times New Roman"/>
                <w:sz w:val="24"/>
                <w:szCs w:val="24"/>
              </w:rPr>
              <w:t xml:space="preserve"> alerjen </w:t>
            </w:r>
            <w:r w:rsidR="004B69AF" w:rsidRPr="004B69AF">
              <w:rPr>
                <w:rFonts w:ascii="Times New Roman" w:eastAsia="Times New Roman" w:hAnsi="Times New Roman" w:cs="Times New Roman"/>
                <w:sz w:val="24"/>
                <w:szCs w:val="24"/>
              </w:rPr>
              <w:t>tutumunu standart</w:t>
            </w:r>
            <w:r w:rsidRPr="004B69AF">
              <w:rPr>
                <w:rFonts w:ascii="Times New Roman" w:eastAsia="Times New Roman" w:hAnsi="Times New Roman" w:cs="Times New Roman"/>
                <w:sz w:val="24"/>
                <w:szCs w:val="24"/>
              </w:rPr>
              <w:t xml:space="preserve"> olarak her işlemde aynı miktarda alerjen tutabilecek şekilde dizayn </w:t>
            </w:r>
            <w:r w:rsidR="004B69AF">
              <w:rPr>
                <w:rFonts w:ascii="Times New Roman" w:eastAsia="Times New Roman" w:hAnsi="Times New Roman" w:cs="Times New Roman"/>
                <w:sz w:val="24"/>
                <w:szCs w:val="24"/>
              </w:rPr>
              <w:t xml:space="preserve">edilerek </w:t>
            </w:r>
            <w:r w:rsidRPr="004B69AF">
              <w:rPr>
                <w:rFonts w:ascii="Times New Roman" w:hAnsi="Times New Roman" w:cs="Times New Roman"/>
                <w:sz w:val="24"/>
                <w:szCs w:val="24"/>
              </w:rPr>
              <w:t xml:space="preserve">  medikal malzemeden üretilmiş </w:t>
            </w:r>
            <w:r w:rsidR="004B69AF">
              <w:rPr>
                <w:rFonts w:ascii="Times New Roman" w:hAnsi="Times New Roman" w:cs="Times New Roman"/>
                <w:sz w:val="24"/>
                <w:szCs w:val="24"/>
              </w:rPr>
              <w:t>olacaktır.</w:t>
            </w:r>
          </w:p>
        </w:tc>
      </w:tr>
      <w:tr w:rsidR="004B7494" w14:paraId="48B12155" w14:textId="77777777" w:rsidTr="004B69AF">
        <w:trPr>
          <w:trHeight w:val="1640"/>
        </w:trPr>
        <w:tc>
          <w:tcPr>
            <w:tcW w:w="1610" w:type="dxa"/>
          </w:tcPr>
          <w:p w14:paraId="0A8AD5BF" w14:textId="77777777" w:rsidR="004B7494" w:rsidRPr="004B7494" w:rsidRDefault="004B7494" w:rsidP="001E6D0F">
            <w:pPr>
              <w:pStyle w:val="Balk2"/>
              <w:ind w:left="283"/>
              <w:jc w:val="both"/>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 Malzeme Tanımlama Bilgileri: </w:t>
            </w:r>
          </w:p>
          <w:p w14:paraId="0B36AB79" w14:textId="77777777" w:rsidR="004B7494" w:rsidRPr="004B7494" w:rsidRDefault="004B7494" w:rsidP="00780BC8">
            <w:pPr>
              <w:pStyle w:val="Balk2"/>
              <w:jc w:val="both"/>
              <w:rPr>
                <w:rFonts w:ascii="Times New Roman" w:hAnsi="Times New Roman" w:cs="Times New Roman"/>
                <w:b/>
                <w:color w:val="auto"/>
                <w:sz w:val="24"/>
                <w:szCs w:val="24"/>
              </w:rPr>
            </w:pPr>
          </w:p>
        </w:tc>
        <w:tc>
          <w:tcPr>
            <w:tcW w:w="8715" w:type="dxa"/>
            <w:shd w:val="clear" w:color="auto" w:fill="auto"/>
          </w:tcPr>
          <w:p w14:paraId="066E4573" w14:textId="68AAE1D5" w:rsidR="001E6D0F" w:rsidRPr="004B69AF" w:rsidRDefault="001E6D0F" w:rsidP="004B69AF">
            <w:pPr>
              <w:pStyle w:val="ListeParagraf"/>
              <w:numPr>
                <w:ilvl w:val="0"/>
                <w:numId w:val="13"/>
              </w:numPr>
              <w:spacing w:before="120" w:after="120" w:line="360" w:lineRule="auto"/>
              <w:ind w:right="964"/>
              <w:jc w:val="both"/>
              <w:rPr>
                <w:rFonts w:ascii="Times New Roman" w:eastAsia="Times New Roman" w:hAnsi="Times New Roman" w:cs="Times New Roman"/>
                <w:sz w:val="24"/>
                <w:szCs w:val="24"/>
              </w:rPr>
            </w:pPr>
            <w:r w:rsidRPr="004B69AF">
              <w:rPr>
                <w:rFonts w:ascii="Times New Roman" w:eastAsia="Times New Roman" w:hAnsi="Times New Roman" w:cs="Times New Roman"/>
                <w:sz w:val="24"/>
                <w:szCs w:val="24"/>
              </w:rPr>
              <w:t xml:space="preserve">Teklif edilen Aplikatör en az 8 en fazla 10 bacaklı olmalıdır. </w:t>
            </w:r>
          </w:p>
          <w:p w14:paraId="146D37FD" w14:textId="776061B9" w:rsidR="001E6D0F" w:rsidRPr="004B69AF" w:rsidRDefault="001E6D0F" w:rsidP="004B69AF">
            <w:pPr>
              <w:pStyle w:val="ListeParagraf"/>
              <w:numPr>
                <w:ilvl w:val="0"/>
                <w:numId w:val="13"/>
              </w:numPr>
              <w:spacing w:before="120" w:after="120" w:line="360" w:lineRule="auto"/>
              <w:ind w:right="964"/>
              <w:jc w:val="both"/>
              <w:rPr>
                <w:rFonts w:ascii="Times New Roman" w:hAnsi="Times New Roman" w:cs="Times New Roman"/>
                <w:sz w:val="24"/>
                <w:szCs w:val="24"/>
              </w:rPr>
            </w:pPr>
            <w:r w:rsidRPr="004B69AF">
              <w:rPr>
                <w:rFonts w:ascii="Times New Roman" w:eastAsia="Times New Roman" w:hAnsi="Times New Roman" w:cs="Times New Roman"/>
                <w:sz w:val="24"/>
                <w:szCs w:val="24"/>
              </w:rPr>
              <w:t>Aynı anda tek seferde 8 veya 10 test yapılmasına imkân</w:t>
            </w:r>
            <w:r w:rsidRPr="004B69AF">
              <w:rPr>
                <w:rFonts w:ascii="Times New Roman" w:hAnsi="Times New Roman" w:cs="Times New Roman"/>
                <w:noProof/>
                <w:sz w:val="24"/>
                <w:szCs w:val="24"/>
              </w:rPr>
              <w:t xml:space="preserve"> Sağlamalı ve</w:t>
            </w:r>
            <w:r w:rsidRPr="004B69AF">
              <w:rPr>
                <w:rFonts w:ascii="Times New Roman" w:eastAsia="Times New Roman" w:hAnsi="Times New Roman" w:cs="Times New Roman"/>
                <w:sz w:val="24"/>
                <w:szCs w:val="24"/>
              </w:rPr>
              <w:t xml:space="preserve"> kontrol çalışması yapıldıktan sonra geriye   8 bacakta 6, 10 bacakta 8 net test sonuç çıkmasına imkân   sunmalıdır.</w:t>
            </w:r>
          </w:p>
          <w:p w14:paraId="11D8E40A" w14:textId="5A7A7E15" w:rsidR="00780BC8" w:rsidRPr="00603184" w:rsidRDefault="00780BC8" w:rsidP="004B69AF">
            <w:pPr>
              <w:pStyle w:val="ListeParagraf"/>
              <w:spacing w:before="120" w:after="120" w:line="360" w:lineRule="auto"/>
              <w:jc w:val="both"/>
              <w:rPr>
                <w:rFonts w:ascii="Times New Roman" w:hAnsi="Times New Roman" w:cs="Times New Roman"/>
                <w:sz w:val="24"/>
                <w:szCs w:val="24"/>
              </w:rPr>
            </w:pPr>
          </w:p>
        </w:tc>
      </w:tr>
      <w:tr w:rsidR="004B7494" w14:paraId="2F1E0A46" w14:textId="77777777" w:rsidTr="004B69AF">
        <w:trPr>
          <w:trHeight w:val="1640"/>
        </w:trPr>
        <w:tc>
          <w:tcPr>
            <w:tcW w:w="1610" w:type="dxa"/>
          </w:tcPr>
          <w:p w14:paraId="4E58A194" w14:textId="77777777" w:rsidR="004B7494" w:rsidRPr="004B7494" w:rsidRDefault="004B7494" w:rsidP="004B69AF">
            <w:pPr>
              <w:pStyle w:val="Balk2"/>
              <w:ind w:left="283"/>
              <w:jc w:val="both"/>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393B9397" w14:textId="77777777" w:rsidR="004B7494" w:rsidRPr="004B7494" w:rsidRDefault="004B7494" w:rsidP="00780BC8">
            <w:pPr>
              <w:pStyle w:val="Balk2"/>
              <w:jc w:val="both"/>
              <w:rPr>
                <w:rFonts w:ascii="Times New Roman" w:hAnsi="Times New Roman" w:cs="Times New Roman"/>
                <w:b/>
                <w:color w:val="auto"/>
                <w:sz w:val="24"/>
                <w:szCs w:val="24"/>
              </w:rPr>
            </w:pPr>
          </w:p>
        </w:tc>
        <w:tc>
          <w:tcPr>
            <w:tcW w:w="8715" w:type="dxa"/>
            <w:shd w:val="clear" w:color="auto" w:fill="auto"/>
          </w:tcPr>
          <w:p w14:paraId="0319F804" w14:textId="467022D7" w:rsidR="001E6D0F" w:rsidRPr="004B69AF" w:rsidRDefault="001E6D0F" w:rsidP="004B69AF">
            <w:pPr>
              <w:pStyle w:val="ListeParagraf"/>
              <w:numPr>
                <w:ilvl w:val="0"/>
                <w:numId w:val="13"/>
              </w:numPr>
              <w:spacing w:before="120" w:after="120" w:line="360" w:lineRule="auto"/>
              <w:jc w:val="both"/>
              <w:rPr>
                <w:rFonts w:ascii="Times New Roman" w:hAnsi="Times New Roman" w:cs="Times New Roman"/>
                <w:sz w:val="24"/>
                <w:szCs w:val="24"/>
              </w:rPr>
            </w:pPr>
            <w:r w:rsidRPr="004B69AF">
              <w:rPr>
                <w:rFonts w:ascii="Times New Roman" w:eastAsia="Times New Roman" w:hAnsi="Times New Roman" w:cs="Times New Roman"/>
                <w:sz w:val="24"/>
                <w:szCs w:val="24"/>
              </w:rPr>
              <w:t>Aplikatör ün uç kısmı cilde en aza indirgenmiş tahribatı sağlayabilmek için   lazerle inceltilmiş plastik iğneli uca sahip olmalı ve teslim edilecek ürünün bacakta ki iğne sayısı ürün isminde geçen kadar olmalı ve kolay kullanıma uygun olmalıdır.</w:t>
            </w:r>
          </w:p>
          <w:p w14:paraId="164C58DE" w14:textId="1E386BBD" w:rsidR="001E6D0F" w:rsidRPr="004B69AF" w:rsidRDefault="001E6D0F" w:rsidP="004B69AF">
            <w:pPr>
              <w:pStyle w:val="ListeParagraf"/>
              <w:numPr>
                <w:ilvl w:val="0"/>
                <w:numId w:val="13"/>
              </w:numPr>
              <w:spacing w:before="120" w:after="120" w:line="360" w:lineRule="auto"/>
              <w:ind w:right="964"/>
              <w:jc w:val="both"/>
              <w:rPr>
                <w:rFonts w:ascii="Times New Roman" w:hAnsi="Times New Roman" w:cs="Times New Roman"/>
                <w:sz w:val="24"/>
                <w:szCs w:val="24"/>
              </w:rPr>
            </w:pPr>
            <w:r w:rsidRPr="004B69AF">
              <w:rPr>
                <w:rFonts w:ascii="Times New Roman" w:eastAsia="Times New Roman" w:hAnsi="Times New Roman" w:cs="Times New Roman"/>
                <w:sz w:val="24"/>
                <w:szCs w:val="24"/>
              </w:rPr>
              <w:t xml:space="preserve">Teklif edilen </w:t>
            </w:r>
            <w:proofErr w:type="spellStart"/>
            <w:r w:rsidRPr="004B69AF">
              <w:rPr>
                <w:rFonts w:ascii="Times New Roman" w:eastAsia="Times New Roman" w:hAnsi="Times New Roman" w:cs="Times New Roman"/>
                <w:sz w:val="24"/>
                <w:szCs w:val="24"/>
              </w:rPr>
              <w:t>aplikatörlerin</w:t>
            </w:r>
            <w:proofErr w:type="spellEnd"/>
            <w:r w:rsidRPr="004B69AF">
              <w:rPr>
                <w:rFonts w:ascii="Times New Roman" w:eastAsia="Times New Roman" w:hAnsi="Times New Roman" w:cs="Times New Roman"/>
                <w:sz w:val="24"/>
                <w:szCs w:val="24"/>
              </w:rPr>
              <w:t xml:space="preserve"> uç kısmında kullanılan antijenlerden maksimum düzeyde verim sağlamak amacıyla antijen kuyucuklarına kapak modülü olmalıdır. </w:t>
            </w:r>
          </w:p>
          <w:p w14:paraId="09FA04F6" w14:textId="56F61156" w:rsidR="001E6D0F" w:rsidRPr="004B69AF" w:rsidRDefault="001E6D0F" w:rsidP="004B69AF">
            <w:pPr>
              <w:pStyle w:val="ListeParagraf"/>
              <w:numPr>
                <w:ilvl w:val="0"/>
                <w:numId w:val="13"/>
              </w:numPr>
              <w:spacing w:before="120" w:after="120" w:line="360" w:lineRule="auto"/>
              <w:ind w:right="964"/>
              <w:jc w:val="both"/>
              <w:rPr>
                <w:rFonts w:ascii="Times New Roman" w:hAnsi="Times New Roman" w:cs="Times New Roman"/>
                <w:sz w:val="24"/>
                <w:szCs w:val="24"/>
              </w:rPr>
            </w:pPr>
            <w:r w:rsidRPr="004B69AF">
              <w:rPr>
                <w:rFonts w:ascii="Times New Roman" w:eastAsia="Times New Roman" w:hAnsi="Times New Roman" w:cs="Times New Roman"/>
                <w:sz w:val="24"/>
                <w:szCs w:val="24"/>
              </w:rPr>
              <w:t xml:space="preserve">Teklif edilen aplikatörlerle ve yardımcı ekipmanlarla bu testin çalışılması sağlanmalıdır. </w:t>
            </w:r>
          </w:p>
          <w:p w14:paraId="579D0059" w14:textId="275AFCAC" w:rsidR="001E6D0F" w:rsidRPr="004B69AF" w:rsidRDefault="001E6D0F" w:rsidP="004B69AF">
            <w:pPr>
              <w:pStyle w:val="ListeParagraf"/>
              <w:numPr>
                <w:ilvl w:val="0"/>
                <w:numId w:val="13"/>
              </w:numPr>
              <w:spacing w:before="120" w:after="120" w:line="360" w:lineRule="auto"/>
              <w:ind w:right="964"/>
              <w:jc w:val="both"/>
              <w:rPr>
                <w:rFonts w:ascii="Times New Roman" w:hAnsi="Times New Roman" w:cs="Times New Roman"/>
                <w:sz w:val="24"/>
                <w:szCs w:val="24"/>
              </w:rPr>
            </w:pPr>
            <w:r w:rsidRPr="004B69AF">
              <w:rPr>
                <w:rFonts w:ascii="Times New Roman" w:eastAsia="Times New Roman" w:hAnsi="Times New Roman" w:cs="Times New Roman"/>
                <w:sz w:val="24"/>
                <w:szCs w:val="24"/>
              </w:rPr>
              <w:t>Teklif edilen aplikatör de yön belirleyici modül olmalı bu sayede test çalışması esnasında ortaya çıkabilecek karışıklıklar engellenmelidir.</w:t>
            </w:r>
          </w:p>
          <w:p w14:paraId="3D232BE7" w14:textId="6BDF9B83" w:rsidR="001E6D0F" w:rsidRPr="004B69AF" w:rsidRDefault="001E6D0F" w:rsidP="004B69AF">
            <w:pPr>
              <w:pStyle w:val="ListeParagraf"/>
              <w:numPr>
                <w:ilvl w:val="0"/>
                <w:numId w:val="13"/>
              </w:numPr>
              <w:spacing w:before="120" w:after="120" w:line="360" w:lineRule="auto"/>
              <w:ind w:right="964"/>
              <w:jc w:val="both"/>
              <w:rPr>
                <w:rFonts w:ascii="Times New Roman" w:hAnsi="Times New Roman" w:cs="Times New Roman"/>
                <w:sz w:val="24"/>
                <w:szCs w:val="24"/>
              </w:rPr>
            </w:pPr>
            <w:r w:rsidRPr="004B69AF">
              <w:rPr>
                <w:rFonts w:ascii="Times New Roman" w:eastAsia="Times New Roman" w:hAnsi="Times New Roman" w:cs="Times New Roman"/>
                <w:sz w:val="24"/>
                <w:szCs w:val="24"/>
              </w:rPr>
              <w:t>Aplikatör bacakları numaralandırılmış olmalı, pozitif ve negatif kontrol ayrıca belirtilmelidir.</w:t>
            </w:r>
          </w:p>
          <w:p w14:paraId="0DC5B0E8" w14:textId="45180EB4" w:rsidR="001E6D0F" w:rsidRPr="004B69AF" w:rsidRDefault="001E6D0F" w:rsidP="004B69AF">
            <w:pPr>
              <w:pStyle w:val="ListeParagraf"/>
              <w:numPr>
                <w:ilvl w:val="0"/>
                <w:numId w:val="13"/>
              </w:numPr>
              <w:spacing w:before="120" w:after="120" w:line="360" w:lineRule="auto"/>
              <w:ind w:right="964"/>
              <w:jc w:val="both"/>
              <w:rPr>
                <w:rFonts w:ascii="Times New Roman" w:hAnsi="Times New Roman" w:cs="Times New Roman"/>
                <w:sz w:val="24"/>
                <w:szCs w:val="24"/>
              </w:rPr>
            </w:pPr>
            <w:r w:rsidRPr="004B69AF">
              <w:rPr>
                <w:rFonts w:ascii="Times New Roman" w:eastAsia="Times New Roman" w:hAnsi="Times New Roman" w:cs="Times New Roman"/>
                <w:sz w:val="24"/>
                <w:szCs w:val="24"/>
              </w:rPr>
              <w:t>Ürün her bir bacağında işlem esnasında anafilaksi riskini minimuma indirmek için durdurucu bulunmalıdır.</w:t>
            </w:r>
          </w:p>
          <w:p w14:paraId="1B15D1CB" w14:textId="7578E5FC" w:rsidR="00195FEB" w:rsidRPr="004B69AF" w:rsidRDefault="001E6D0F" w:rsidP="004B69AF">
            <w:pPr>
              <w:pStyle w:val="ListeParagraf"/>
              <w:numPr>
                <w:ilvl w:val="0"/>
                <w:numId w:val="13"/>
              </w:numPr>
              <w:spacing w:before="120" w:after="120" w:line="360" w:lineRule="auto"/>
              <w:ind w:right="1031"/>
              <w:jc w:val="both"/>
              <w:rPr>
                <w:rFonts w:ascii="Times New Roman" w:hAnsi="Times New Roman" w:cs="Times New Roman"/>
                <w:sz w:val="24"/>
                <w:szCs w:val="24"/>
              </w:rPr>
            </w:pPr>
            <w:r w:rsidRPr="004B69AF">
              <w:rPr>
                <w:rFonts w:ascii="Times New Roman" w:eastAsia="Times New Roman" w:hAnsi="Times New Roman" w:cs="Times New Roman"/>
                <w:sz w:val="24"/>
                <w:szCs w:val="24"/>
              </w:rPr>
              <w:t xml:space="preserve">Teklif edilen </w:t>
            </w:r>
            <w:proofErr w:type="spellStart"/>
            <w:r w:rsidRPr="004B69AF">
              <w:rPr>
                <w:rFonts w:ascii="Times New Roman" w:eastAsia="Times New Roman" w:hAnsi="Times New Roman" w:cs="Times New Roman"/>
                <w:sz w:val="24"/>
                <w:szCs w:val="24"/>
              </w:rPr>
              <w:t>aplikatörlerin</w:t>
            </w:r>
            <w:proofErr w:type="spellEnd"/>
            <w:r w:rsidRPr="004B69AF">
              <w:rPr>
                <w:rFonts w:ascii="Times New Roman" w:eastAsia="Times New Roman" w:hAnsi="Times New Roman" w:cs="Times New Roman"/>
                <w:sz w:val="24"/>
                <w:szCs w:val="24"/>
              </w:rPr>
              <w:t xml:space="preserve"> bacak kalınlığı en fazla 3.10mm (±15) çapında olmalıdır bu sayede alerjen tüketiminin minimum olması sağlanmalıdır. </w:t>
            </w:r>
          </w:p>
        </w:tc>
      </w:tr>
      <w:tr w:rsidR="004B7494" w14:paraId="17A5157A" w14:textId="77777777" w:rsidTr="004B69AF">
        <w:trPr>
          <w:trHeight w:val="1640"/>
        </w:trPr>
        <w:tc>
          <w:tcPr>
            <w:tcW w:w="1610" w:type="dxa"/>
          </w:tcPr>
          <w:p w14:paraId="7BB60282" w14:textId="77777777" w:rsidR="004B69AF" w:rsidRPr="004B7494" w:rsidRDefault="004B69AF" w:rsidP="004B69AF">
            <w:pPr>
              <w:pStyle w:val="Balk2"/>
              <w:ind w:left="283"/>
              <w:jc w:val="both"/>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 xml:space="preserve">Teknik Özellikleri: </w:t>
            </w:r>
          </w:p>
          <w:p w14:paraId="0BD27979" w14:textId="77777777" w:rsidR="004B7494" w:rsidRPr="004B7494" w:rsidRDefault="004B7494" w:rsidP="00780BC8">
            <w:pPr>
              <w:pStyle w:val="Balk2"/>
              <w:jc w:val="both"/>
              <w:rPr>
                <w:rFonts w:ascii="Times New Roman" w:hAnsi="Times New Roman" w:cs="Times New Roman"/>
                <w:b/>
                <w:color w:val="auto"/>
                <w:sz w:val="24"/>
                <w:szCs w:val="24"/>
              </w:rPr>
            </w:pPr>
          </w:p>
        </w:tc>
        <w:tc>
          <w:tcPr>
            <w:tcW w:w="8715" w:type="dxa"/>
            <w:shd w:val="clear" w:color="auto" w:fill="auto"/>
          </w:tcPr>
          <w:p w14:paraId="366601F3" w14:textId="77777777" w:rsidR="004B69AF" w:rsidRPr="004B69AF" w:rsidRDefault="004B69AF" w:rsidP="004B69AF">
            <w:pPr>
              <w:pStyle w:val="ListeParagraf"/>
              <w:numPr>
                <w:ilvl w:val="0"/>
                <w:numId w:val="13"/>
              </w:numPr>
              <w:spacing w:before="120" w:after="120" w:line="360" w:lineRule="auto"/>
              <w:ind w:right="964"/>
              <w:jc w:val="both"/>
              <w:rPr>
                <w:rFonts w:ascii="Times New Roman" w:hAnsi="Times New Roman" w:cs="Times New Roman"/>
                <w:sz w:val="24"/>
                <w:szCs w:val="24"/>
              </w:rPr>
            </w:pPr>
            <w:r w:rsidRPr="004B69AF">
              <w:rPr>
                <w:rFonts w:ascii="Times New Roman" w:eastAsia="Times New Roman" w:hAnsi="Times New Roman" w:cs="Times New Roman"/>
                <w:sz w:val="24"/>
                <w:szCs w:val="24"/>
              </w:rPr>
              <w:t>Kontaminasyonu önlemek ve kandan gelen hastalıklardan korunmak amacıyla her uç üzerine bir başlık bulunmalı ve başlıklar arasında reaksiyonların birbirine girmesini engelleyecek kadar mesafe bulunmalıdır böylece işlem esnasında reaksiyonların birbirine girme riski minimuma indirgenmelidir.</w:t>
            </w:r>
          </w:p>
          <w:p w14:paraId="02658EB0" w14:textId="77777777" w:rsidR="004B69AF" w:rsidRPr="004B69AF" w:rsidRDefault="004B69AF" w:rsidP="004B69AF">
            <w:pPr>
              <w:pStyle w:val="ListeParagraf"/>
              <w:numPr>
                <w:ilvl w:val="0"/>
                <w:numId w:val="13"/>
              </w:numPr>
              <w:spacing w:before="120" w:after="120" w:line="360" w:lineRule="auto"/>
              <w:ind w:right="964"/>
              <w:jc w:val="both"/>
              <w:rPr>
                <w:rFonts w:ascii="Times New Roman" w:eastAsia="Times New Roman" w:hAnsi="Times New Roman" w:cs="Times New Roman"/>
                <w:sz w:val="24"/>
                <w:szCs w:val="24"/>
              </w:rPr>
            </w:pPr>
            <w:r w:rsidRPr="004B69AF">
              <w:rPr>
                <w:rFonts w:ascii="Times New Roman" w:eastAsia="Times New Roman" w:hAnsi="Times New Roman" w:cs="Times New Roman"/>
                <w:sz w:val="24"/>
                <w:szCs w:val="24"/>
              </w:rPr>
              <w:t xml:space="preserve">Sonuç almayı kolaylaştırmak ve anafilaksi riskini minimuma indirmek için kullanılacak uygulayıcının cilde nüfus derinliği en fazla insan epidermiz kalınlığı kadar olmalıdır. </w:t>
            </w:r>
          </w:p>
          <w:p w14:paraId="1B153529" w14:textId="52828DBE" w:rsidR="00195FEB" w:rsidRPr="00603184" w:rsidRDefault="00195FEB" w:rsidP="004B69AF">
            <w:pPr>
              <w:pStyle w:val="ListeParagraf"/>
              <w:spacing w:before="120" w:after="120" w:line="360" w:lineRule="auto"/>
              <w:ind w:left="357"/>
              <w:jc w:val="both"/>
              <w:rPr>
                <w:rFonts w:ascii="Times New Roman" w:hAnsi="Times New Roman" w:cs="Times New Roman"/>
                <w:sz w:val="24"/>
                <w:szCs w:val="24"/>
              </w:rPr>
            </w:pPr>
          </w:p>
        </w:tc>
      </w:tr>
      <w:tr w:rsidR="004B69AF" w14:paraId="29BA6C20" w14:textId="77777777" w:rsidTr="004B69AF">
        <w:trPr>
          <w:trHeight w:val="1640"/>
        </w:trPr>
        <w:tc>
          <w:tcPr>
            <w:tcW w:w="1610" w:type="dxa"/>
          </w:tcPr>
          <w:p w14:paraId="1E352380" w14:textId="77777777" w:rsidR="004B69AF" w:rsidRPr="004B7494" w:rsidRDefault="004B69AF" w:rsidP="004B69AF">
            <w:pPr>
              <w:pStyle w:val="Balk2"/>
              <w:jc w:val="both"/>
              <w:rPr>
                <w:rFonts w:ascii="Times New Roman" w:hAnsi="Times New Roman" w:cs="Times New Roman"/>
                <w:b/>
                <w:color w:val="auto"/>
                <w:sz w:val="24"/>
                <w:szCs w:val="24"/>
              </w:rPr>
            </w:pPr>
            <w:r w:rsidRPr="004B7494">
              <w:rPr>
                <w:rFonts w:ascii="Times New Roman" w:hAnsi="Times New Roman" w:cs="Times New Roman"/>
                <w:b/>
                <w:color w:val="auto"/>
                <w:sz w:val="24"/>
                <w:szCs w:val="24"/>
              </w:rPr>
              <w:t>Genel Hükümler:</w:t>
            </w:r>
          </w:p>
          <w:p w14:paraId="4BAEFA09" w14:textId="77777777" w:rsidR="004B69AF" w:rsidRPr="004B7494" w:rsidRDefault="004B69AF" w:rsidP="004B69AF">
            <w:pPr>
              <w:pStyle w:val="Balk2"/>
              <w:ind w:left="283"/>
              <w:jc w:val="both"/>
              <w:rPr>
                <w:rFonts w:ascii="Times New Roman" w:hAnsi="Times New Roman" w:cs="Times New Roman"/>
                <w:b/>
                <w:color w:val="auto"/>
                <w:sz w:val="24"/>
                <w:szCs w:val="24"/>
              </w:rPr>
            </w:pPr>
          </w:p>
        </w:tc>
        <w:tc>
          <w:tcPr>
            <w:tcW w:w="8715" w:type="dxa"/>
            <w:shd w:val="clear" w:color="auto" w:fill="auto"/>
          </w:tcPr>
          <w:p w14:paraId="414ACA17" w14:textId="5B317FCB" w:rsidR="004B69AF" w:rsidRPr="004B69AF" w:rsidRDefault="004B69AF" w:rsidP="004B69AF">
            <w:pPr>
              <w:pStyle w:val="ListeParagraf"/>
              <w:numPr>
                <w:ilvl w:val="0"/>
                <w:numId w:val="13"/>
              </w:numPr>
              <w:spacing w:before="120" w:after="120" w:line="360" w:lineRule="auto"/>
              <w:ind w:right="964"/>
              <w:jc w:val="both"/>
              <w:rPr>
                <w:rFonts w:ascii="Times New Roman" w:hAnsi="Times New Roman" w:cs="Times New Roman"/>
                <w:sz w:val="24"/>
                <w:szCs w:val="24"/>
              </w:rPr>
            </w:pPr>
            <w:r w:rsidRPr="004B69AF">
              <w:rPr>
                <w:rFonts w:ascii="Times New Roman" w:eastAsia="Times New Roman" w:hAnsi="Times New Roman" w:cs="Times New Roman"/>
                <w:sz w:val="24"/>
                <w:szCs w:val="24"/>
              </w:rPr>
              <w:t>Her çalışma için gerekli olan aplikatör çalışma aparatı teklif veren firma tarafından sağlanacaktır. (Çalışma tepsisi vb.)</w:t>
            </w:r>
          </w:p>
          <w:p w14:paraId="0D1F7A75" w14:textId="77777777" w:rsidR="004B69AF" w:rsidRPr="004B69AF" w:rsidRDefault="004B69AF" w:rsidP="004B69AF">
            <w:pPr>
              <w:pStyle w:val="ListeParagraf"/>
              <w:numPr>
                <w:ilvl w:val="0"/>
                <w:numId w:val="13"/>
              </w:numPr>
              <w:spacing w:before="120" w:after="120" w:line="360" w:lineRule="auto"/>
              <w:ind w:right="1031"/>
              <w:jc w:val="both"/>
              <w:rPr>
                <w:rFonts w:ascii="Times New Roman" w:eastAsia="Times New Roman" w:hAnsi="Times New Roman" w:cs="Times New Roman"/>
                <w:sz w:val="24"/>
                <w:szCs w:val="24"/>
              </w:rPr>
            </w:pPr>
            <w:r w:rsidRPr="004B69AF">
              <w:rPr>
                <w:rFonts w:ascii="Times New Roman" w:eastAsia="Times New Roman" w:hAnsi="Times New Roman" w:cs="Times New Roman"/>
                <w:sz w:val="24"/>
                <w:szCs w:val="24"/>
              </w:rPr>
              <w:t>Teklif edilen aplikatörler steril tek kullanımlık olmalıdır. Sterilizasyon yöntemi Etilen oksit veya gama sterilizasyon yöntemi olmalıdır.</w:t>
            </w:r>
          </w:p>
          <w:p w14:paraId="0BA9A2AA" w14:textId="77777777" w:rsidR="004B69AF" w:rsidRPr="00946604" w:rsidRDefault="004B69AF" w:rsidP="004B69AF">
            <w:pPr>
              <w:spacing w:before="120" w:after="120" w:line="360" w:lineRule="auto"/>
              <w:ind w:left="749" w:right="950"/>
              <w:jc w:val="both"/>
              <w:rPr>
                <w:rFonts w:ascii="Times New Roman" w:hAnsi="Times New Roman" w:cs="Times New Roman"/>
                <w:sz w:val="24"/>
                <w:szCs w:val="24"/>
              </w:rPr>
            </w:pPr>
          </w:p>
          <w:p w14:paraId="12BAF7A0" w14:textId="77777777" w:rsidR="004B69AF" w:rsidRDefault="004B69AF" w:rsidP="004B69AF">
            <w:pPr>
              <w:spacing w:before="120" w:after="120" w:line="360" w:lineRule="auto"/>
              <w:ind w:left="744" w:right="964" w:firstLine="4"/>
              <w:jc w:val="both"/>
              <w:rPr>
                <w:rFonts w:ascii="Times New Roman" w:eastAsia="Times New Roman" w:hAnsi="Times New Roman" w:cs="Times New Roman"/>
                <w:sz w:val="24"/>
                <w:szCs w:val="24"/>
              </w:rPr>
            </w:pPr>
          </w:p>
        </w:tc>
      </w:tr>
    </w:tbl>
    <w:p w14:paraId="3335A9E9" w14:textId="77777777" w:rsidR="00331203" w:rsidRPr="00936492" w:rsidRDefault="00331203" w:rsidP="00780BC8">
      <w:pPr>
        <w:pStyle w:val="ListeParagraf"/>
        <w:jc w:val="both"/>
        <w:rPr>
          <w:rFonts w:ascii="Times New Roman" w:hAnsi="Times New Roman" w:cs="Times New Roman"/>
          <w:sz w:val="24"/>
          <w:szCs w:val="24"/>
        </w:rPr>
      </w:pPr>
    </w:p>
    <w:sectPr w:rsidR="00331203" w:rsidRPr="009364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D0EC" w14:textId="77777777" w:rsidR="000D4433" w:rsidRDefault="000D4433" w:rsidP="003F4E5C">
      <w:pPr>
        <w:spacing w:after="0" w:line="240" w:lineRule="auto"/>
      </w:pPr>
      <w:r>
        <w:separator/>
      </w:r>
    </w:p>
  </w:endnote>
  <w:endnote w:type="continuationSeparator" w:id="0">
    <w:p w14:paraId="64B256C5" w14:textId="77777777" w:rsidR="000D4433" w:rsidRDefault="000D4433" w:rsidP="003F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E92E8" w14:textId="77777777" w:rsidR="00BC1FCB" w:rsidRDefault="00BC1FC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4D3D5" w14:textId="77777777" w:rsidR="00BC1FCB" w:rsidRDefault="00BC1FC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D791E" w14:textId="77777777" w:rsidR="00BC1FCB" w:rsidRDefault="00BC1F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81E96" w14:textId="77777777" w:rsidR="000D4433" w:rsidRDefault="000D4433" w:rsidP="003F4E5C">
      <w:pPr>
        <w:spacing w:after="0" w:line="240" w:lineRule="auto"/>
      </w:pPr>
      <w:r>
        <w:separator/>
      </w:r>
    </w:p>
  </w:footnote>
  <w:footnote w:type="continuationSeparator" w:id="0">
    <w:p w14:paraId="1ABA4336" w14:textId="77777777" w:rsidR="000D4433" w:rsidRDefault="000D4433" w:rsidP="003F4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BED88" w14:textId="77777777" w:rsidR="00BC1FCB" w:rsidRDefault="00BC1FC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87AD" w14:textId="77777777" w:rsidR="004B69AF" w:rsidRPr="00C33448" w:rsidRDefault="004B69AF" w:rsidP="004B69AF">
    <w:pPr>
      <w:pStyle w:val="KonuBal"/>
      <w:spacing w:before="120" w:after="120" w:line="360" w:lineRule="auto"/>
      <w:jc w:val="both"/>
      <w:rPr>
        <w:rFonts w:eastAsia="Times New Roman"/>
        <w:sz w:val="24"/>
        <w:szCs w:val="24"/>
      </w:rPr>
    </w:pPr>
    <w:bookmarkStart w:id="0" w:name="_GoBack"/>
    <w:r w:rsidRPr="008D1955">
      <w:rPr>
        <w:rFonts w:ascii="Times New Roman" w:eastAsia="Times New Roman" w:hAnsi="Times New Roman" w:cs="Times New Roman"/>
        <w:b/>
        <w:bCs/>
        <w:sz w:val="24"/>
        <w:szCs w:val="24"/>
        <w:u w:val="single"/>
      </w:rPr>
      <w:t xml:space="preserve">SMT3884 DERİ PRİCK </w:t>
    </w:r>
    <w:r>
      <w:rPr>
        <w:rFonts w:ascii="Times New Roman" w:eastAsia="Times New Roman" w:hAnsi="Times New Roman" w:cs="Times New Roman"/>
        <w:b/>
        <w:bCs/>
        <w:sz w:val="24"/>
        <w:szCs w:val="24"/>
        <w:u w:val="single"/>
      </w:rPr>
      <w:t>APLİKATÖRÜ</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79946" w14:textId="77777777" w:rsidR="00BC1FCB" w:rsidRDefault="00BC1FC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691E"/>
    <w:multiLevelType w:val="hybridMultilevel"/>
    <w:tmpl w:val="D6C013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D7055E"/>
    <w:multiLevelType w:val="hybridMultilevel"/>
    <w:tmpl w:val="1486B4B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716294"/>
    <w:multiLevelType w:val="hybridMultilevel"/>
    <w:tmpl w:val="399C8CCE"/>
    <w:lvl w:ilvl="0" w:tplc="041F000F">
      <w:start w:val="1"/>
      <w:numFmt w:val="decimal"/>
      <w:lvlText w:val="%1."/>
      <w:lvlJc w:val="left"/>
      <w:pPr>
        <w:ind w:left="283" w:hanging="360"/>
      </w:pPr>
    </w:lvl>
    <w:lvl w:ilvl="1" w:tplc="041F0019" w:tentative="1">
      <w:start w:val="1"/>
      <w:numFmt w:val="lowerLetter"/>
      <w:lvlText w:val="%2."/>
      <w:lvlJc w:val="left"/>
      <w:pPr>
        <w:ind w:left="1003" w:hanging="360"/>
      </w:pPr>
    </w:lvl>
    <w:lvl w:ilvl="2" w:tplc="041F001B" w:tentative="1">
      <w:start w:val="1"/>
      <w:numFmt w:val="lowerRoman"/>
      <w:lvlText w:val="%3."/>
      <w:lvlJc w:val="right"/>
      <w:pPr>
        <w:ind w:left="1723" w:hanging="180"/>
      </w:pPr>
    </w:lvl>
    <w:lvl w:ilvl="3" w:tplc="041F000F" w:tentative="1">
      <w:start w:val="1"/>
      <w:numFmt w:val="decimal"/>
      <w:lvlText w:val="%4."/>
      <w:lvlJc w:val="left"/>
      <w:pPr>
        <w:ind w:left="2443" w:hanging="360"/>
      </w:pPr>
    </w:lvl>
    <w:lvl w:ilvl="4" w:tplc="041F0019" w:tentative="1">
      <w:start w:val="1"/>
      <w:numFmt w:val="lowerLetter"/>
      <w:lvlText w:val="%5."/>
      <w:lvlJc w:val="left"/>
      <w:pPr>
        <w:ind w:left="3163" w:hanging="360"/>
      </w:pPr>
    </w:lvl>
    <w:lvl w:ilvl="5" w:tplc="041F001B" w:tentative="1">
      <w:start w:val="1"/>
      <w:numFmt w:val="lowerRoman"/>
      <w:lvlText w:val="%6."/>
      <w:lvlJc w:val="right"/>
      <w:pPr>
        <w:ind w:left="3883" w:hanging="180"/>
      </w:pPr>
    </w:lvl>
    <w:lvl w:ilvl="6" w:tplc="041F000F" w:tentative="1">
      <w:start w:val="1"/>
      <w:numFmt w:val="decimal"/>
      <w:lvlText w:val="%7."/>
      <w:lvlJc w:val="left"/>
      <w:pPr>
        <w:ind w:left="4603" w:hanging="360"/>
      </w:pPr>
    </w:lvl>
    <w:lvl w:ilvl="7" w:tplc="041F0019" w:tentative="1">
      <w:start w:val="1"/>
      <w:numFmt w:val="lowerLetter"/>
      <w:lvlText w:val="%8."/>
      <w:lvlJc w:val="left"/>
      <w:pPr>
        <w:ind w:left="5323" w:hanging="360"/>
      </w:pPr>
    </w:lvl>
    <w:lvl w:ilvl="8" w:tplc="041F001B" w:tentative="1">
      <w:start w:val="1"/>
      <w:numFmt w:val="lowerRoman"/>
      <w:lvlText w:val="%9."/>
      <w:lvlJc w:val="right"/>
      <w:pPr>
        <w:ind w:left="6043" w:hanging="180"/>
      </w:pPr>
    </w:lvl>
  </w:abstractNum>
  <w:abstractNum w:abstractNumId="3"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4" w15:restartNumberingAfterBreak="0">
    <w:nsid w:val="22C63727"/>
    <w:multiLevelType w:val="hybridMultilevel"/>
    <w:tmpl w:val="A75E54F6"/>
    <w:lvl w:ilvl="0" w:tplc="041F000F">
      <w:start w:val="1"/>
      <w:numFmt w:val="decimal"/>
      <w:lvlText w:val="%1."/>
      <w:lvlJc w:val="left"/>
      <w:pPr>
        <w:tabs>
          <w:tab w:val="num" w:pos="720"/>
        </w:tabs>
        <w:ind w:left="720" w:hanging="360"/>
      </w:p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CA6D0E"/>
    <w:multiLevelType w:val="hybridMultilevel"/>
    <w:tmpl w:val="1D1E71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C32CF4"/>
    <w:multiLevelType w:val="hybridMultilevel"/>
    <w:tmpl w:val="A4F272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981295A"/>
    <w:multiLevelType w:val="hybridMultilevel"/>
    <w:tmpl w:val="6B2C091E"/>
    <w:lvl w:ilvl="0" w:tplc="55BA42F4">
      <w:start w:val="1"/>
      <w:numFmt w:val="decimal"/>
      <w:lvlText w:val="%1."/>
      <w:lvlJc w:val="left"/>
      <w:pPr>
        <w:tabs>
          <w:tab w:val="num" w:pos="1211"/>
        </w:tabs>
        <w:ind w:left="1211"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EE32F5"/>
    <w:multiLevelType w:val="hybridMultilevel"/>
    <w:tmpl w:val="45E613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467EC7"/>
    <w:multiLevelType w:val="hybridMultilevel"/>
    <w:tmpl w:val="4E7202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9A060B6"/>
    <w:multiLevelType w:val="hybridMultilevel"/>
    <w:tmpl w:val="E084C1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AEF2595"/>
    <w:multiLevelType w:val="hybridMultilevel"/>
    <w:tmpl w:val="A75E54F6"/>
    <w:lvl w:ilvl="0" w:tplc="041F000F">
      <w:start w:val="1"/>
      <w:numFmt w:val="decimal"/>
      <w:lvlText w:val="%1."/>
      <w:lvlJc w:val="left"/>
      <w:pPr>
        <w:tabs>
          <w:tab w:val="num" w:pos="720"/>
        </w:tabs>
        <w:ind w:left="720" w:hanging="360"/>
      </w:p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5"/>
  </w:num>
  <w:num w:numId="6">
    <w:abstractNumId w:val="10"/>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11"/>
  </w:num>
  <w:num w:numId="10">
    <w:abstractNumId w:val="1"/>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4E"/>
    <w:rsid w:val="000D04A5"/>
    <w:rsid w:val="000D4433"/>
    <w:rsid w:val="00104579"/>
    <w:rsid w:val="00195FEB"/>
    <w:rsid w:val="001E6D0F"/>
    <w:rsid w:val="002618E3"/>
    <w:rsid w:val="002B66F4"/>
    <w:rsid w:val="00314210"/>
    <w:rsid w:val="00331203"/>
    <w:rsid w:val="003A2C49"/>
    <w:rsid w:val="003F4E5C"/>
    <w:rsid w:val="0045090F"/>
    <w:rsid w:val="00474DED"/>
    <w:rsid w:val="004B69AF"/>
    <w:rsid w:val="004B7494"/>
    <w:rsid w:val="005E55E4"/>
    <w:rsid w:val="00603184"/>
    <w:rsid w:val="00727478"/>
    <w:rsid w:val="00780BC8"/>
    <w:rsid w:val="00824AFC"/>
    <w:rsid w:val="00936492"/>
    <w:rsid w:val="00A0594E"/>
    <w:rsid w:val="00A316D6"/>
    <w:rsid w:val="00A625F1"/>
    <w:rsid w:val="00A76582"/>
    <w:rsid w:val="00AF2B3C"/>
    <w:rsid w:val="00BA3150"/>
    <w:rsid w:val="00BC1FCB"/>
    <w:rsid w:val="00BC424A"/>
    <w:rsid w:val="00BD6076"/>
    <w:rsid w:val="00BF4EE4"/>
    <w:rsid w:val="00BF5AAE"/>
    <w:rsid w:val="00C24244"/>
    <w:rsid w:val="00C304D2"/>
    <w:rsid w:val="00CF4519"/>
    <w:rsid w:val="00EA7384"/>
    <w:rsid w:val="00ED3775"/>
    <w:rsid w:val="00F25E5B"/>
    <w:rsid w:val="00FB7636"/>
    <w:rsid w:val="00FC22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3F4E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4E5C"/>
  </w:style>
  <w:style w:type="paragraph" w:styleId="AltBilgi">
    <w:name w:val="footer"/>
    <w:basedOn w:val="Normal"/>
    <w:link w:val="AltBilgiChar"/>
    <w:uiPriority w:val="99"/>
    <w:unhideWhenUsed/>
    <w:rsid w:val="003F4E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4E5C"/>
  </w:style>
  <w:style w:type="character" w:styleId="Kpr">
    <w:name w:val="Hyperlink"/>
    <w:basedOn w:val="VarsaylanParagrafYazTipi"/>
    <w:uiPriority w:val="99"/>
    <w:semiHidden/>
    <w:unhideWhenUsed/>
    <w:rsid w:val="00C304D2"/>
    <w:rPr>
      <w:color w:val="0000FF"/>
      <w:u w:val="single"/>
    </w:rPr>
  </w:style>
  <w:style w:type="paragraph" w:styleId="KonuBal">
    <w:name w:val="Title"/>
    <w:basedOn w:val="Normal"/>
    <w:next w:val="Normal"/>
    <w:link w:val="KonuBalChar"/>
    <w:uiPriority w:val="10"/>
    <w:qFormat/>
    <w:rsid w:val="004B69AF"/>
    <w:pPr>
      <w:spacing w:after="0" w:line="240" w:lineRule="auto"/>
      <w:contextualSpacing/>
    </w:pPr>
    <w:rPr>
      <w:rFonts w:asciiTheme="majorHAnsi" w:eastAsiaTheme="majorEastAsia" w:hAnsiTheme="majorHAnsi" w:cstheme="majorBidi"/>
      <w:spacing w:val="-10"/>
      <w:kern w:val="28"/>
      <w:sz w:val="56"/>
      <w:szCs w:val="56"/>
      <w:lang w:eastAsia="tr-TR"/>
    </w:rPr>
  </w:style>
  <w:style w:type="character" w:customStyle="1" w:styleId="KonuBalChar">
    <w:name w:val="Konu Başlığı Char"/>
    <w:basedOn w:val="VarsaylanParagrafYazTipi"/>
    <w:link w:val="KonuBal"/>
    <w:uiPriority w:val="10"/>
    <w:rsid w:val="004B69AF"/>
    <w:rPr>
      <w:rFonts w:asciiTheme="majorHAnsi" w:eastAsiaTheme="majorEastAsia" w:hAnsiTheme="majorHAnsi" w:cstheme="majorBidi"/>
      <w:spacing w:val="-10"/>
      <w:kern w:val="28"/>
      <w:sz w:val="56"/>
      <w:szCs w:val="5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441820">
      <w:bodyDiv w:val="1"/>
      <w:marLeft w:val="0"/>
      <w:marRight w:val="0"/>
      <w:marTop w:val="0"/>
      <w:marBottom w:val="0"/>
      <w:divBdr>
        <w:top w:val="none" w:sz="0" w:space="0" w:color="auto"/>
        <w:left w:val="none" w:sz="0" w:space="0" w:color="auto"/>
        <w:bottom w:val="none" w:sz="0" w:space="0" w:color="auto"/>
        <w:right w:val="none" w:sz="0" w:space="0" w:color="auto"/>
      </w:divBdr>
    </w:div>
    <w:div w:id="593244033">
      <w:bodyDiv w:val="1"/>
      <w:marLeft w:val="0"/>
      <w:marRight w:val="0"/>
      <w:marTop w:val="0"/>
      <w:marBottom w:val="0"/>
      <w:divBdr>
        <w:top w:val="none" w:sz="0" w:space="0" w:color="auto"/>
        <w:left w:val="none" w:sz="0" w:space="0" w:color="auto"/>
        <w:bottom w:val="none" w:sz="0" w:space="0" w:color="auto"/>
        <w:right w:val="none" w:sz="0" w:space="0" w:color="auto"/>
      </w:divBdr>
    </w:div>
    <w:div w:id="12273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08F27-6285-480E-9A00-78E9BA43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Ebru SEVİNDİR</cp:lastModifiedBy>
  <cp:revision>2</cp:revision>
  <dcterms:created xsi:type="dcterms:W3CDTF">2022-06-22T10:07:00Z</dcterms:created>
  <dcterms:modified xsi:type="dcterms:W3CDTF">2022-06-22T10:07:00Z</dcterms:modified>
</cp:coreProperties>
</file>