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Protez yapımında materyallerin alçıdan ayrılmasında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r w:rsidR="00B320CF">
              <w:rPr>
                <w:rFonts w:ascii="Times New Roman" w:hAnsi="Times New Roman" w:cs="Times New Roman"/>
                <w:sz w:val="24"/>
                <w:szCs w:val="24"/>
              </w:rPr>
              <w:t xml:space="preserve">yapımında </w:t>
            </w:r>
            <w:r w:rsidR="00B320CF" w:rsidRPr="00E420F2">
              <w:rPr>
                <w:rFonts w:ascii="Times New Roman" w:hAnsi="Times New Roman" w:cs="Times New Roman"/>
                <w:sz w:val="24"/>
                <w:szCs w:val="24"/>
              </w:rPr>
              <w:t>kullanılmak</w:t>
            </w:r>
            <w:r w:rsidR="00B320CF">
              <w:rPr>
                <w:rFonts w:ascii="Times New Roman" w:hAnsi="Times New Roman" w:cs="Times New Roman"/>
                <w:sz w:val="24"/>
                <w:szCs w:val="24"/>
              </w:rPr>
              <w:t xml:space="preserve"> üzere </w:t>
            </w:r>
            <w:r w:rsidR="00B320CF" w:rsidRPr="00E420F2">
              <w:rPr>
                <w:rFonts w:ascii="Times New Roman" w:hAnsi="Times New Roman" w:cs="Times New Roman"/>
                <w:sz w:val="24"/>
                <w:szCs w:val="24"/>
              </w:rPr>
              <w:t>amacına</w:t>
            </w: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 xml:space="preserve"> uygun olacak şekilde üretilmiş, farklı renk seçeneklerine sahip olmalıdır.</w:t>
            </w:r>
          </w:p>
          <w:p w:rsidR="00B320CF" w:rsidRPr="00E420F2" w:rsidRDefault="00B320CF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065AF5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E956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E9565A">
              <w:rPr>
                <w:rFonts w:ascii="Times New Roman" w:hAnsi="Times New Roman" w:cs="Times New Roman"/>
                <w:sz w:val="24"/>
                <w:szCs w:val="24"/>
              </w:rPr>
              <w:t>lt’lik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ambalajlarda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 xml:space="preserve">Lak, </w:t>
            </w:r>
            <w:proofErr w:type="spellStart"/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aljinat</w:t>
            </w:r>
            <w:proofErr w:type="spellEnd"/>
            <w:r w:rsidRPr="00E420F2">
              <w:rPr>
                <w:rFonts w:ascii="Times New Roman" w:hAnsi="Times New Roman" w:cs="Times New Roman"/>
                <w:sz w:val="24"/>
                <w:szCs w:val="24"/>
              </w:rPr>
              <w:t xml:space="preserve"> bazlı bir ayırma solüsyonu olmalı ve bu kutusunun üzerinde belirtilmelidir.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Kullanıma hazır olmalıdır, sulandırılmadan kullanılabilmelidir.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Hızlı kurumalı, alçı model yüzeyinde ince film tabakası oluşturmalı, sürüldüğü yüzeyde kalınlık yapmamalıdır.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Genzi tahriş etmemelidir.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Akışkan olmalıdır.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Model yüzeyinde tortu bırakmamalıdır.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Alçı ve sudan etkilenmeden ayırma işlemini tam yapmalıdır.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Pişme sırasında alçıya renk vermemelidir.</w:t>
            </w:r>
          </w:p>
          <w:p w:rsidR="00E420F2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Alçı model ile akriliğin reaksiyona girmesine engel olmalı, birbirlerine yapışmasını engellemelidir.</w:t>
            </w:r>
          </w:p>
          <w:p w:rsidR="00CE01BB" w:rsidRPr="00E420F2" w:rsidRDefault="00E420F2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0F2">
              <w:rPr>
                <w:rFonts w:ascii="Times New Roman" w:hAnsi="Times New Roman" w:cs="Times New Roman"/>
                <w:sz w:val="24"/>
                <w:szCs w:val="24"/>
              </w:rPr>
              <w:t>Katmanlara ayrılmayan uzun süre özelliğini koruyabilen yapıda olmalıdır.</w:t>
            </w:r>
          </w:p>
        </w:tc>
      </w:tr>
      <w:tr w:rsidR="00C60068" w:rsidTr="00E420F2">
        <w:trPr>
          <w:trHeight w:val="89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85734" w:rsidRDefault="00285734" w:rsidP="00E420F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34">
              <w:rPr>
                <w:rFonts w:ascii="Times New Roman" w:hAnsi="Times New Roman" w:cs="Times New Roman"/>
                <w:sz w:val="24"/>
                <w:szCs w:val="24"/>
              </w:rPr>
              <w:t xml:space="preserve">Ürün orijinal </w:t>
            </w:r>
            <w:r w:rsidR="001238D0">
              <w:rPr>
                <w:rFonts w:ascii="Times New Roman" w:hAnsi="Times New Roman" w:cs="Times New Roman"/>
                <w:sz w:val="24"/>
                <w:szCs w:val="24"/>
              </w:rPr>
              <w:t>ambalajında olmalıdır.</w:t>
            </w:r>
            <w:r w:rsidRPr="0028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B64" w:rsidRPr="00551DBA" w:rsidRDefault="00B320CF" w:rsidP="00551DB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CF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B320CF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4D5" w:rsidRDefault="000264D5" w:rsidP="00CE01BB">
      <w:pPr>
        <w:spacing w:after="0" w:line="240" w:lineRule="auto"/>
      </w:pPr>
      <w:r>
        <w:separator/>
      </w:r>
    </w:p>
  </w:endnote>
  <w:endnote w:type="continuationSeparator" w:id="0">
    <w:p w:rsidR="000264D5" w:rsidRDefault="000264D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0F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4D5" w:rsidRDefault="000264D5" w:rsidP="00CE01BB">
      <w:pPr>
        <w:spacing w:after="0" w:line="240" w:lineRule="auto"/>
      </w:pPr>
      <w:r>
        <w:separator/>
      </w:r>
    </w:p>
  </w:footnote>
  <w:footnote w:type="continuationSeparator" w:id="0">
    <w:p w:rsidR="000264D5" w:rsidRDefault="000264D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51DBA" w:rsidRDefault="00CE01BB" w:rsidP="00E420F2">
    <w:pPr>
      <w:tabs>
        <w:tab w:val="left" w:pos="1050"/>
      </w:tabs>
      <w:spacing w:after="0" w:line="240" w:lineRule="auto"/>
      <w:contextualSpacing/>
    </w:pPr>
    <w:r w:rsidRPr="00551D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420F2" w:rsidRPr="00551D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3963 LAK SEP</w:t>
    </w:r>
    <w:r w:rsidR="00B320CF" w:rsidRPr="00551D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</w:t>
    </w:r>
    <w:r w:rsidR="00E420F2" w:rsidRPr="00551D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RATÖR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765B2A"/>
    <w:multiLevelType w:val="hybridMultilevel"/>
    <w:tmpl w:val="3B2C7DF2"/>
    <w:lvl w:ilvl="0" w:tplc="0CEE5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46E"/>
    <w:multiLevelType w:val="hybridMultilevel"/>
    <w:tmpl w:val="80BAC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5"/>
  </w:num>
  <w:num w:numId="29">
    <w:abstractNumId w:val="4"/>
  </w:num>
  <w:num w:numId="30">
    <w:abstractNumId w:val="9"/>
  </w:num>
  <w:num w:numId="31">
    <w:abstractNumId w:val="31"/>
  </w:num>
  <w:num w:numId="32">
    <w:abstractNumId w:val="17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264D5"/>
    <w:rsid w:val="0003272C"/>
    <w:rsid w:val="00065AF5"/>
    <w:rsid w:val="00087453"/>
    <w:rsid w:val="000D38A1"/>
    <w:rsid w:val="001238D0"/>
    <w:rsid w:val="0013184B"/>
    <w:rsid w:val="00134E87"/>
    <w:rsid w:val="00135E94"/>
    <w:rsid w:val="001603EE"/>
    <w:rsid w:val="001716CA"/>
    <w:rsid w:val="002829FF"/>
    <w:rsid w:val="00285734"/>
    <w:rsid w:val="00333041"/>
    <w:rsid w:val="00392C0F"/>
    <w:rsid w:val="003C739E"/>
    <w:rsid w:val="003D3D46"/>
    <w:rsid w:val="003D7A1B"/>
    <w:rsid w:val="00427896"/>
    <w:rsid w:val="00463A88"/>
    <w:rsid w:val="00465FC3"/>
    <w:rsid w:val="004B1860"/>
    <w:rsid w:val="00522113"/>
    <w:rsid w:val="0053482D"/>
    <w:rsid w:val="00551578"/>
    <w:rsid w:val="00551DBA"/>
    <w:rsid w:val="00567CA3"/>
    <w:rsid w:val="00596E90"/>
    <w:rsid w:val="005A528F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00B3C"/>
    <w:rsid w:val="00916882"/>
    <w:rsid w:val="00965773"/>
    <w:rsid w:val="009920D1"/>
    <w:rsid w:val="00994435"/>
    <w:rsid w:val="009B690C"/>
    <w:rsid w:val="009C485D"/>
    <w:rsid w:val="009D4772"/>
    <w:rsid w:val="00A02141"/>
    <w:rsid w:val="00A04463"/>
    <w:rsid w:val="00A6161C"/>
    <w:rsid w:val="00A71B64"/>
    <w:rsid w:val="00AA36FC"/>
    <w:rsid w:val="00AA62EB"/>
    <w:rsid w:val="00AE36E9"/>
    <w:rsid w:val="00B02E4D"/>
    <w:rsid w:val="00B0306A"/>
    <w:rsid w:val="00B1657E"/>
    <w:rsid w:val="00B320CF"/>
    <w:rsid w:val="00B4158F"/>
    <w:rsid w:val="00B755AD"/>
    <w:rsid w:val="00BF3B95"/>
    <w:rsid w:val="00C5335D"/>
    <w:rsid w:val="00C60068"/>
    <w:rsid w:val="00CB4AAE"/>
    <w:rsid w:val="00CC039B"/>
    <w:rsid w:val="00CE01BB"/>
    <w:rsid w:val="00CF29A0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420F2"/>
    <w:rsid w:val="00E9565A"/>
    <w:rsid w:val="00EF4CB8"/>
    <w:rsid w:val="00F07157"/>
    <w:rsid w:val="00F230DA"/>
    <w:rsid w:val="00F57AF0"/>
    <w:rsid w:val="00F90BF7"/>
    <w:rsid w:val="00F93D77"/>
    <w:rsid w:val="00FA3ACC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FBB8BA"/>
  <w15:docId w15:val="{D249D9C3-1615-46CC-B335-ED862A0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2C2D-04F6-46D1-892D-56DB6CAE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2023-10-23T11:42:00Z</dcterms:created>
  <dcterms:modified xsi:type="dcterms:W3CDTF">2023-10-23T11:42:00Z</dcterms:modified>
</cp:coreProperties>
</file>