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63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31C10162" w14:textId="77777777" w:rsidTr="004C732C">
        <w:trPr>
          <w:trHeight w:val="1351"/>
        </w:trPr>
        <w:tc>
          <w:tcPr>
            <w:tcW w:w="1537" w:type="dxa"/>
          </w:tcPr>
          <w:p w14:paraId="525E89A3" w14:textId="77777777" w:rsidR="004B7494" w:rsidRPr="004B7494" w:rsidRDefault="004B7494" w:rsidP="00F34711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FD321B6" w14:textId="7129E9D9" w:rsidR="00311837" w:rsidRPr="005F5764" w:rsidRDefault="00524816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genel ve yüksek riskli tedavi alanları, sterilizasyon, kemoterapi, mikrobiyoloji ve pat</w:t>
            </w:r>
            <w:r w:rsidR="0050673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loji laboratuvarı, acil servis, enfeksiyon vb. gibi alanlarda kullanım amacına özel üretilmiş olmalıdır</w:t>
            </w:r>
            <w:r w:rsidR="005067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48AAB37B" w14:textId="77777777" w:rsidTr="004C732C">
        <w:trPr>
          <w:trHeight w:val="1640"/>
        </w:trPr>
        <w:tc>
          <w:tcPr>
            <w:tcW w:w="1537" w:type="dxa"/>
          </w:tcPr>
          <w:p w14:paraId="545EE444" w14:textId="77777777" w:rsidR="004B7494" w:rsidRPr="004B7494" w:rsidRDefault="004B7494" w:rsidP="00F34711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5767F279" w14:textId="77777777" w:rsidR="004B7494" w:rsidRPr="004B7494" w:rsidRDefault="004B7494" w:rsidP="00F34711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36612D6" w14:textId="54365B06" w:rsidR="00CB064C" w:rsidRDefault="00524816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pudrasız ve dayanıklılığının yüksek olması sebebiyle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nitril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ham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maddeden üretilmiş olmalıdır.</w:t>
            </w:r>
            <w:r w:rsidR="003C5F10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1B349E" w14:textId="77777777" w:rsidR="00CB064C" w:rsidRDefault="00CB064C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XS, S, M, L ve XL ebatlarından biri olmalıdır.</w:t>
            </w:r>
          </w:p>
          <w:p w14:paraId="0EED8241" w14:textId="7A63EDF6" w:rsidR="003C5F10" w:rsidRPr="005F5764" w:rsidRDefault="00CB064C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kısa manşet, 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>uzun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manşet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ekstra uzun manşet çeşitlerinden biri olmalıdır.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494" w:rsidRPr="0073048F" w14:paraId="58293CF5" w14:textId="77777777" w:rsidTr="004C732C">
        <w:trPr>
          <w:trHeight w:val="1640"/>
        </w:trPr>
        <w:tc>
          <w:tcPr>
            <w:tcW w:w="1537" w:type="dxa"/>
          </w:tcPr>
          <w:p w14:paraId="57B4548B" w14:textId="77777777" w:rsidR="004B7494" w:rsidRPr="00ED610D" w:rsidRDefault="004B7494" w:rsidP="00F34711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  <w:p w14:paraId="3C1C30B0" w14:textId="77777777" w:rsidR="004B7494" w:rsidRPr="0073048F" w:rsidRDefault="004B7494" w:rsidP="00F34711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00316DD1" w14:textId="791446ED" w:rsidR="007D1598" w:rsidRPr="00CB064C" w:rsidRDefault="003F73F4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7D1598" w:rsidRPr="00CB064C">
              <w:rPr>
                <w:rFonts w:ascii="Times New Roman" w:hAnsi="Times New Roman" w:cs="Times New Roman"/>
                <w:sz w:val="24"/>
                <w:szCs w:val="24"/>
              </w:rPr>
              <w:t xml:space="preserve"> AQL (</w:t>
            </w:r>
            <w:proofErr w:type="spellStart"/>
            <w:r w:rsidR="007D1598" w:rsidRPr="00CB064C">
              <w:rPr>
                <w:rFonts w:ascii="Times New Roman" w:hAnsi="Times New Roman" w:cs="Times New Roman"/>
                <w:sz w:val="24"/>
                <w:szCs w:val="24"/>
              </w:rPr>
              <w:t>Acceptable</w:t>
            </w:r>
            <w:proofErr w:type="spellEnd"/>
            <w:r w:rsidR="007D1598" w:rsidRPr="00CB0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1598" w:rsidRPr="00CB064C">
              <w:rPr>
                <w:rFonts w:ascii="Times New Roman" w:hAnsi="Times New Roman" w:cs="Times New Roman"/>
                <w:sz w:val="24"/>
                <w:szCs w:val="24"/>
              </w:rPr>
              <w:t>Quality</w:t>
            </w:r>
            <w:proofErr w:type="spellEnd"/>
            <w:r w:rsidR="007D1598" w:rsidRPr="00CB064C">
              <w:rPr>
                <w:rFonts w:ascii="Times New Roman" w:hAnsi="Times New Roman" w:cs="Times New Roman"/>
                <w:sz w:val="24"/>
                <w:szCs w:val="24"/>
              </w:rPr>
              <w:t xml:space="preserve"> Level) seviyesi en fazla 1,5 olmalıdır</w:t>
            </w:r>
            <w:r w:rsidR="007D1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D8E593" w14:textId="3BFE5D21" w:rsidR="007D1598" w:rsidRPr="007D1598" w:rsidRDefault="003F73F4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D159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1598" w:rsidRPr="005F5764">
              <w:rPr>
                <w:rFonts w:ascii="Times New Roman" w:hAnsi="Times New Roman" w:cs="Times New Roman"/>
                <w:sz w:val="24"/>
                <w:szCs w:val="24"/>
              </w:rPr>
              <w:t>akseleratör</w:t>
            </w:r>
            <w:proofErr w:type="spellEnd"/>
            <w:r w:rsidR="007D159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içermemelidir.</w:t>
            </w:r>
          </w:p>
          <w:p w14:paraId="5622D89A" w14:textId="300F2FBB" w:rsidR="007D1598" w:rsidRPr="005F5764" w:rsidRDefault="007D1598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 </w:t>
            </w:r>
            <w:r w:rsidRPr="005F5764">
              <w:rPr>
                <w:rFonts w:ascii="Times New Roman" w:eastAsia="SimSun" w:hAnsi="Times New Roman" w:cs="Times New Roman"/>
                <w:sz w:val="24"/>
                <w:szCs w:val="24"/>
              </w:rPr>
              <w:t>birbirine yapışık olmamalı ve kolay giyilip çıkarılabilir olmalıdır.</w:t>
            </w:r>
          </w:p>
          <w:p w14:paraId="11DC6BA2" w14:textId="12DDF1EA" w:rsidR="007D1598" w:rsidRPr="005F5764" w:rsidRDefault="003F73F4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Ürün</w:t>
            </w:r>
            <w:r w:rsidR="007D1598" w:rsidRPr="005F576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dokusu ince-kalın dalgalı, pütürlü veya delik olmamalı, sağlam ve pürüzsüz olmalıdır.</w:t>
            </w:r>
          </w:p>
          <w:p w14:paraId="5A4974A9" w14:textId="6E826348" w:rsidR="007D1598" w:rsidRPr="007D1598" w:rsidRDefault="003F73F4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7D1598">
              <w:rPr>
                <w:rFonts w:ascii="Times New Roman" w:hAnsi="Times New Roman" w:cs="Times New Roman"/>
                <w:sz w:val="24"/>
                <w:szCs w:val="24"/>
              </w:rPr>
              <w:t xml:space="preserve"> tam </w:t>
            </w:r>
            <w:r w:rsidR="007D1598" w:rsidRPr="005F5764">
              <w:rPr>
                <w:rFonts w:ascii="Times New Roman" w:hAnsi="Times New Roman" w:cs="Times New Roman"/>
                <w:sz w:val="24"/>
                <w:szCs w:val="24"/>
              </w:rPr>
              <w:t>kor</w:t>
            </w:r>
            <w:r w:rsidR="007D1598">
              <w:rPr>
                <w:rFonts w:ascii="Times New Roman" w:hAnsi="Times New Roman" w:cs="Times New Roman"/>
                <w:sz w:val="24"/>
                <w:szCs w:val="24"/>
              </w:rPr>
              <w:t>uma oluşturması için bilek kısmını iyi kavramalıdır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1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E633BD" w14:textId="77777777" w:rsidR="00524816" w:rsidRDefault="003F73F4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Ürünün</w:t>
            </w:r>
            <w:r w:rsidR="007D1598" w:rsidRPr="005F576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parmak uçları tutuş kabiliyeti sağlaması amacıyla pütürlü yapıya sahip olmalıdır.</w:t>
            </w:r>
          </w:p>
          <w:p w14:paraId="7014383B" w14:textId="216B14D8" w:rsidR="00E53868" w:rsidRPr="00524816" w:rsidRDefault="00150478" w:rsidP="00524816">
            <w:pPr>
              <w:pStyle w:val="ListeParagraf"/>
              <w:spacing w:after="0" w:line="360" w:lineRule="auto"/>
              <w:ind w:left="501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Muayene Eldiveni, </w:t>
            </w:r>
            <w:proofErr w:type="spellStart"/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Nitril</w:t>
            </w:r>
            <w:proofErr w:type="spellEnd"/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</w:t>
            </w:r>
            <w:proofErr w:type="spellEnd"/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Steril, Kısa Manşet</w:t>
            </w:r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;</w:t>
            </w:r>
          </w:p>
          <w:p w14:paraId="741A6749" w14:textId="543F74A7" w:rsidR="007D1598" w:rsidRDefault="00624700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Ürünün </w:t>
            </w:r>
            <w:r w:rsidR="00E53868" w:rsidRPr="005F5764">
              <w:rPr>
                <w:rFonts w:ascii="Times New Roman" w:eastAsia="SimSun" w:hAnsi="Times New Roman" w:cs="Times New Roman"/>
                <w:sz w:val="24"/>
                <w:szCs w:val="24"/>
              </w:rPr>
              <w:t>manipülasyon, hassasiyet ve kullanım kolaylığı sebe</w:t>
            </w:r>
            <w:r w:rsidR="003F73F4">
              <w:rPr>
                <w:rFonts w:ascii="Times New Roman" w:eastAsia="SimSun" w:hAnsi="Times New Roman" w:cs="Times New Roman"/>
                <w:sz w:val="24"/>
                <w:szCs w:val="24"/>
              </w:rPr>
              <w:t>biyle parmak ucu kalınlığı 0,09</w:t>
            </w:r>
            <w:r w:rsidR="00E53868" w:rsidRPr="005F5764">
              <w:rPr>
                <w:rFonts w:ascii="Times New Roman" w:eastAsia="SimSun" w:hAnsi="Times New Roman" w:cs="Times New Roman"/>
                <w:sz w:val="24"/>
                <w:szCs w:val="24"/>
              </w:rPr>
              <w:t>mm(±</w:t>
            </w:r>
            <w:r w:rsidR="003F73F4">
              <w:rPr>
                <w:rFonts w:ascii="Times New Roman" w:eastAsia="SimSun" w:hAnsi="Times New Roman" w:cs="Times New Roman"/>
                <w:sz w:val="24"/>
                <w:szCs w:val="24"/>
              </w:rPr>
              <w:t>0,01), avuç içi kalınlığı 0,07</w:t>
            </w:r>
            <w:r w:rsidR="00E53868" w:rsidRPr="005F5764">
              <w:rPr>
                <w:rFonts w:ascii="Times New Roman" w:eastAsia="SimSun" w:hAnsi="Times New Roman" w:cs="Times New Roman"/>
                <w:sz w:val="24"/>
                <w:szCs w:val="24"/>
              </w:rPr>
              <w:t>mm(±0,01) olmalı, manşon kalınlığı ise 0,05mm (±0,01) olmalıdır.</w:t>
            </w:r>
          </w:p>
          <w:p w14:paraId="3DD8AC7C" w14:textId="240B64B5" w:rsidR="00E53868" w:rsidRPr="005F5764" w:rsidRDefault="007D1598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1598">
              <w:rPr>
                <w:rFonts w:ascii="Times New Roman" w:hAnsi="Times New Roman" w:cs="Times New Roman"/>
                <w:sz w:val="24"/>
                <w:szCs w:val="24"/>
              </w:rPr>
              <w:t xml:space="preserve">Ürünün uzunluğu parmak ucundan itibaren </w:t>
            </w:r>
            <w:r w:rsidR="003F73F4">
              <w:rPr>
                <w:rFonts w:ascii="Times New Roman" w:eastAsia="SimSun" w:hAnsi="Times New Roman" w:cs="Times New Roman"/>
                <w:sz w:val="24"/>
                <w:szCs w:val="24"/>
              </w:rPr>
              <w:t>en az 240</w:t>
            </w:r>
            <w:r w:rsidRPr="007D1598">
              <w:rPr>
                <w:rFonts w:ascii="Times New Roman" w:eastAsia="SimSun" w:hAnsi="Times New Roman" w:cs="Times New Roman"/>
                <w:sz w:val="24"/>
                <w:szCs w:val="24"/>
              </w:rPr>
              <w:t>mm (küçük-ekstra küçük ölçül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erinde en az 220±20mm) olmalıdır.</w:t>
            </w:r>
          </w:p>
          <w:p w14:paraId="5D9F9521" w14:textId="77777777" w:rsidR="00150478" w:rsidRPr="00150478" w:rsidRDefault="007D1598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 </w:t>
            </w:r>
            <w:r w:rsidRPr="005F5764">
              <w:rPr>
                <w:rFonts w:ascii="Times New Roman" w:eastAsia="SimSun" w:hAnsi="Times New Roman" w:cs="Times New Roman"/>
                <w:sz w:val="24"/>
                <w:szCs w:val="24"/>
              </w:rPr>
              <w:t>EU</w:t>
            </w:r>
            <w:r w:rsidR="00E53868" w:rsidRPr="005F576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MDR ve/veya MDD ve/veya TSE standartlarına veya bunlara eşdeğer standartlara uygun olmalıdır.</w:t>
            </w:r>
            <w:r w:rsidR="0015047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A6615F" w14:textId="1546A6C8" w:rsidR="00524816" w:rsidRPr="001510CF" w:rsidRDefault="00150478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>EN 455-1-2-3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standartlarını</w:t>
            </w:r>
            <w:r w:rsidR="002B2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EDF" w:rsidRPr="005F5764">
              <w:rPr>
                <w:rFonts w:ascii="Times New Roman" w:hAnsi="Times New Roman" w:cs="Times New Roman"/>
                <w:sz w:val="24"/>
                <w:szCs w:val="24"/>
              </w:rPr>
              <w:t>karşıladığına dair belgeler sunulmalıdır.</w:t>
            </w:r>
          </w:p>
          <w:p w14:paraId="52790B5D" w14:textId="787BBF2A" w:rsidR="001510CF" w:rsidRPr="001510CF" w:rsidRDefault="001510CF" w:rsidP="001510CF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sağlamlığı açısından kopma kuvveti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yaşlandırmadan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≥6 Newton olmalı, yaşlandırma sonrası kullanım özelliklerini koruduğuna dair </w:t>
            </w:r>
            <w:r w:rsidRPr="003B7EED">
              <w:rPr>
                <w:rFonts w:ascii="Times New Roman" w:hAnsi="Times New Roman" w:cs="Times New Roman"/>
                <w:sz w:val="24"/>
                <w:szCs w:val="24"/>
              </w:rPr>
              <w:t>öncesi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EED">
              <w:rPr>
                <w:rFonts w:ascii="Times New Roman" w:hAnsi="Times New Roman" w:cs="Times New Roman"/>
                <w:sz w:val="24"/>
                <w:szCs w:val="24"/>
              </w:rPr>
              <w:t>akredite laboratuvar test raporu sunulmalıdır.</w:t>
            </w:r>
          </w:p>
          <w:p w14:paraId="5AA9B91F" w14:textId="1A1EE0E5" w:rsidR="002F3DD1" w:rsidRPr="00524816" w:rsidRDefault="00150478" w:rsidP="00524816">
            <w:pPr>
              <w:pStyle w:val="ListeParagraf"/>
              <w:spacing w:after="0" w:line="360" w:lineRule="auto"/>
              <w:ind w:left="501" w:right="15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Muayene Eldiveni, </w:t>
            </w:r>
            <w:proofErr w:type="spellStart"/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Nitril</w:t>
            </w:r>
            <w:proofErr w:type="spellEnd"/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</w:t>
            </w:r>
            <w:proofErr w:type="spellEnd"/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Steril, Uzun Manşet;</w:t>
            </w:r>
          </w:p>
          <w:p w14:paraId="502D07F6" w14:textId="5048F1C6" w:rsidR="007D1598" w:rsidRDefault="007D1598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F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>manipülasyon, hassasiyet ve kullanım kolaylığı sebebiyle parmak ucu kalınlığı 0</w:t>
            </w:r>
            <w:r w:rsidR="003F73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>14mm(</w:t>
            </w:r>
            <w:r w:rsidR="003F73F4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>0.02mm) ve avuç içi kalınlığı 0</w:t>
            </w:r>
            <w:r w:rsidR="003F73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>12mm(</w:t>
            </w:r>
            <w:r w:rsidR="003F73F4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73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>02mm) olmalıdır.</w:t>
            </w:r>
          </w:p>
          <w:p w14:paraId="0268A52D" w14:textId="4374C88B" w:rsidR="007D1598" w:rsidRPr="007D1598" w:rsidRDefault="007D1598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8">
              <w:rPr>
                <w:rFonts w:ascii="Times New Roman" w:hAnsi="Times New Roman" w:cs="Times New Roman"/>
                <w:sz w:val="24"/>
                <w:szCs w:val="24"/>
              </w:rPr>
              <w:t>Ürünün uzunluğu parmak ucundan itibaren 300mm(</w:t>
            </w:r>
            <w:r w:rsidR="003F73F4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Pr="007D1598">
              <w:rPr>
                <w:rFonts w:ascii="Times New Roman" w:hAnsi="Times New Roman" w:cs="Times New Roman"/>
                <w:sz w:val="24"/>
                <w:szCs w:val="24"/>
              </w:rPr>
              <w:t>10mm) olmalıdır.</w:t>
            </w:r>
          </w:p>
          <w:p w14:paraId="14C6CAD2" w14:textId="7CC6DC83" w:rsidR="00E53868" w:rsidRPr="005F5764" w:rsidRDefault="003F73F4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Ürünün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yoğunlukla kullanılan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Cidex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Cidex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Opa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Glutaraldehyde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%50,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Formaldehyde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%4-35,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Ethidium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Bromide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Hydrogen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Peroxide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30,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Sodium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Hydroxide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50,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Anioxyde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1000,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Peracetic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Acid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%39, </w:t>
            </w:r>
            <w:proofErr w:type="spellStart"/>
            <w:proofErr w:type="gram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Isopropanol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Xylene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gibi dezenfektan ve patoloji kimyasallarına karşı koruma sağladığı kanıtlanmış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olmalı ve</w:t>
            </w:r>
            <w:bookmarkStart w:id="0" w:name="_Hlk11595519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kredite laboratuvar test raporu sunulmalıdır.</w:t>
            </w:r>
            <w:bookmarkEnd w:id="0"/>
          </w:p>
          <w:p w14:paraId="295F9389" w14:textId="3EC41D2A" w:rsidR="00E53868" w:rsidRPr="005F5764" w:rsidRDefault="003F73F4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8236938"/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2" w:name="_Hlk118236246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kemoterapi </w:t>
            </w:r>
            <w:bookmarkEnd w:id="2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bölümlerinde yoğunlukla kullanılan</w:t>
            </w:r>
            <w:bookmarkEnd w:id="1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3" w:name="_Hlk118236999"/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Carmustine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3mg/ml,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Cisplatin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1mg/ml,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Cyclophosphamide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20mg/ml,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Doxorubicin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2mg/ml,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Etoposide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20mg/ml, 5-Fluorouracil 50mg/ml,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Methotrexate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25mg/ml,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Thiotepa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10mg/ml,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Paclitaxel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6mg/ml gibi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sitostatik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ila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çlara karşı koruma sağlamalı ve a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kredite laboratuvar test raporu sunulmalıdır.</w:t>
            </w:r>
            <w:bookmarkEnd w:id="3"/>
          </w:p>
          <w:p w14:paraId="52ABBFEB" w14:textId="00616961" w:rsidR="00E53868" w:rsidRPr="005F5764" w:rsidRDefault="003F73F4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kullanıcılarda Tip IV hızlandırıcı kimyasallara karşı alerji oluşumu riskini önlemek amacıyla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Thiuram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(TMTD), MBT hızlandırıcı kimyasallarını içermemeli</w:t>
            </w:r>
            <w:r w:rsidR="00D52A39">
              <w:rPr>
                <w:rFonts w:ascii="Times New Roman" w:hAnsi="Times New Roman" w:cs="Times New Roman"/>
                <w:sz w:val="24"/>
                <w:szCs w:val="24"/>
              </w:rPr>
              <w:t xml:space="preserve"> ve a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kredite laboratuvar test raporu sunulmalıdır.</w:t>
            </w:r>
          </w:p>
          <w:p w14:paraId="5241AF20" w14:textId="05173DB2" w:rsidR="00E53868" w:rsidRPr="003B7EED" w:rsidRDefault="00524816" w:rsidP="003B7EED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4" w:name="_Hlk115955345"/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sağlamlığı açısından kopma kuvveti</w:t>
            </w:r>
            <w:r w:rsidR="003B7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yaşlandırmadan </w:t>
            </w:r>
            <w:r w:rsidR="003B7EED">
              <w:rPr>
                <w:rFonts w:ascii="Times New Roman" w:hAnsi="Times New Roman" w:cs="Times New Roman"/>
                <w:sz w:val="24"/>
                <w:szCs w:val="24"/>
              </w:rPr>
              <w:t xml:space="preserve">≥6 Newton olmalı, yaşlandırma sonrası kullanım özelliklerini koruduğuna dair </w:t>
            </w:r>
            <w:r w:rsidR="00E53868" w:rsidRPr="003B7EED">
              <w:rPr>
                <w:rFonts w:ascii="Times New Roman" w:hAnsi="Times New Roman" w:cs="Times New Roman"/>
                <w:sz w:val="24"/>
                <w:szCs w:val="24"/>
              </w:rPr>
              <w:t>öncesi</w:t>
            </w:r>
            <w:bookmarkEnd w:id="4"/>
            <w:r w:rsidR="003B7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EE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53868" w:rsidRPr="003B7EED">
              <w:rPr>
                <w:rFonts w:ascii="Times New Roman" w:hAnsi="Times New Roman" w:cs="Times New Roman"/>
                <w:sz w:val="24"/>
                <w:szCs w:val="24"/>
              </w:rPr>
              <w:t>kredite laboratuvar test raporu sunulmalıdır.</w:t>
            </w:r>
          </w:p>
          <w:p w14:paraId="00D5AB6D" w14:textId="77777777" w:rsidR="00524816" w:rsidRPr="00524816" w:rsidRDefault="00524816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EN ISO 374-1:2016, EN 374-2, EN 374:2003, EN ISO 374-5:2016, EN 16523-1, EN 455-1-2-3, </w:t>
            </w:r>
            <w:r w:rsidR="00E53868" w:rsidRPr="005F5764">
              <w:rPr>
                <w:rFonts w:ascii="Times New Roman" w:eastAsia="f1hbdr2x-2wh-dgi-2a6p64kb8tdq5" w:hAnsi="Times New Roman" w:cs="Times New Roman"/>
                <w:sz w:val="24"/>
                <w:szCs w:val="24"/>
              </w:rPr>
              <w:t xml:space="preserve">EN ISO 21420:2020, 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EN 421:2010 ve ISO 9001</w:t>
            </w:r>
            <w:r w:rsidR="00E53868" w:rsidRPr="005F5764">
              <w:rPr>
                <w:rFonts w:ascii="Arial" w:hAnsi="Arial" w:cs="Arial"/>
              </w:rPr>
              <w:t xml:space="preserve"> 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standartlarına göre üretilmiş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III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Kișisel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Koruma Sınıfı (PPE,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)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5" w:name="_Hlk115955508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tandartları karşıladığına dair belgeler sunulmalıdır.</w:t>
            </w:r>
            <w:bookmarkEnd w:id="5"/>
          </w:p>
          <w:p w14:paraId="7A363F5A" w14:textId="1BE0241A" w:rsidR="00E53868" w:rsidRPr="00524816" w:rsidRDefault="00150478" w:rsidP="00524816">
            <w:pPr>
              <w:pStyle w:val="ListeParagraf"/>
              <w:spacing w:after="0" w:line="360" w:lineRule="auto"/>
              <w:ind w:left="501" w:right="15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Muayene Eldiveni, </w:t>
            </w:r>
            <w:proofErr w:type="spellStart"/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Nitril</w:t>
            </w:r>
            <w:proofErr w:type="spellEnd"/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</w:t>
            </w:r>
            <w:proofErr w:type="spellEnd"/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Steril, Ekstra Uzun Manşet</w:t>
            </w:r>
            <w:r w:rsidR="00541326"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537859C5" w14:textId="7E41CC45" w:rsidR="002E3407" w:rsidRDefault="00624700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2E3407" w:rsidRPr="005F5764">
              <w:rPr>
                <w:rFonts w:ascii="Times New Roman" w:hAnsi="Times New Roman" w:cs="Times New Roman"/>
                <w:sz w:val="24"/>
                <w:szCs w:val="24"/>
              </w:rPr>
              <w:t>manipulasyon</w:t>
            </w:r>
            <w:proofErr w:type="spellEnd"/>
            <w:r w:rsidR="002E3407" w:rsidRPr="005F5764">
              <w:rPr>
                <w:rFonts w:ascii="Times New Roman" w:hAnsi="Times New Roman" w:cs="Times New Roman"/>
                <w:sz w:val="24"/>
                <w:szCs w:val="24"/>
              </w:rPr>
              <w:t>, hassasiyet ve kullanım kolaylığı sebebiyle parmak ucu kalınlığı 0,17mm(</w:t>
            </w:r>
            <w:r w:rsidR="00541326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541326">
              <w:rPr>
                <w:rFonts w:ascii="Times New Roman" w:hAnsi="Times New Roman" w:cs="Times New Roman"/>
                <w:sz w:val="24"/>
                <w:szCs w:val="24"/>
              </w:rPr>
              <w:t xml:space="preserve">0.01mm) ve </w:t>
            </w:r>
            <w:r w:rsidR="002E3407" w:rsidRPr="005F5764">
              <w:rPr>
                <w:rFonts w:ascii="Times New Roman" w:hAnsi="Times New Roman" w:cs="Times New Roman"/>
                <w:sz w:val="24"/>
                <w:szCs w:val="24"/>
              </w:rPr>
              <w:t>avuç içi kalınlığı 0</w:t>
            </w:r>
            <w:r w:rsidR="005413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3407" w:rsidRPr="005F5764">
              <w:rPr>
                <w:rFonts w:ascii="Times New Roman" w:hAnsi="Times New Roman" w:cs="Times New Roman"/>
                <w:sz w:val="24"/>
                <w:szCs w:val="24"/>
              </w:rPr>
              <w:t>13mm(</w:t>
            </w:r>
            <w:r w:rsidR="00541326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2E3407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0.01mm) olmalıdır. </w:t>
            </w:r>
          </w:p>
          <w:p w14:paraId="189CD466" w14:textId="7EA7F8B3" w:rsidR="002E3407" w:rsidRPr="00DD7C6E" w:rsidRDefault="00541326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2E3407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yüksek riskli kimyasallara temasta ve sterilizasyon birimlerinde yıkama/daldırma işlemlerinde kullanımında koru</w:t>
            </w:r>
            <w:r w:rsidR="002E3407">
              <w:rPr>
                <w:rFonts w:ascii="Times New Roman" w:hAnsi="Times New Roman" w:cs="Times New Roman"/>
                <w:sz w:val="24"/>
                <w:szCs w:val="24"/>
              </w:rPr>
              <w:t xml:space="preserve">mayı en üst seviyede oluşturmalıdır ve eldivenin uzunluğu parmak ucundan itibaren </w:t>
            </w:r>
            <w:r w:rsidR="002E3407" w:rsidRPr="00DD7C6E">
              <w:rPr>
                <w:rFonts w:ascii="Times New Roman" w:hAnsi="Times New Roman" w:cs="Times New Roman"/>
                <w:sz w:val="24"/>
                <w:szCs w:val="24"/>
              </w:rPr>
              <w:t>400mm(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2E3407" w:rsidRPr="005F5764">
              <w:rPr>
                <w:rFonts w:ascii="Times New Roman" w:hAnsi="Times New Roman" w:cs="Times New Roman"/>
                <w:sz w:val="24"/>
                <w:szCs w:val="24"/>
              </w:rPr>
              <w:t>10mm</w:t>
            </w:r>
            <w:r w:rsidR="002E3407" w:rsidRPr="00DD7C6E">
              <w:rPr>
                <w:rFonts w:ascii="Times New Roman" w:hAnsi="Times New Roman" w:cs="Times New Roman"/>
                <w:sz w:val="24"/>
                <w:szCs w:val="24"/>
              </w:rPr>
              <w:t xml:space="preserve">) olmalıdır. </w:t>
            </w:r>
          </w:p>
          <w:p w14:paraId="1085C409" w14:textId="78688949" w:rsidR="00E53868" w:rsidRPr="005F5764" w:rsidRDefault="00524816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yoğunlukla kullanılan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Sodium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Hydroxide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%40,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Formaldehyde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%37,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Cidex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OPA,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Cidex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14-Günlük,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enzimatik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temizleyici,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Hydrogen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Peroxide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%3,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Isopropyl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Alcohol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%70-90,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Sodium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Hypochlorite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%10-13 gibi kimyasallara karşı koruma sağladığı kanıtlanmış o</w:t>
            </w:r>
            <w:r w:rsidR="00541326">
              <w:rPr>
                <w:rFonts w:ascii="Times New Roman" w:hAnsi="Times New Roman" w:cs="Times New Roman"/>
                <w:sz w:val="24"/>
                <w:szCs w:val="24"/>
              </w:rPr>
              <w:t>lmalı ve a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kredite laboratuvar test raporu sunulmalıdır.</w:t>
            </w:r>
          </w:p>
          <w:p w14:paraId="76BE3F2B" w14:textId="301880BF" w:rsidR="00E53868" w:rsidRPr="005F5764" w:rsidRDefault="00541326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Ürün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kemoterapi bölümlerinde yoğunlukla kullanılan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Carmustine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Cisplatin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Cyclophosphamide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Doxorubicin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Hydrochloride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Etoposide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Fluorouracil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Methotrexate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Paclitaxel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Thio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-TEPA gibi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sitostatik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ila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çlara karşı koruma sağlamalı ve a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kredite laboratuvar test raporu sunulmalıdır.</w:t>
            </w:r>
          </w:p>
          <w:p w14:paraId="7B8A53C5" w14:textId="689354C8" w:rsidR="00E53868" w:rsidRPr="00624700" w:rsidRDefault="00541326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53868" w:rsidRPr="00624700">
              <w:rPr>
                <w:rFonts w:ascii="Times New Roman" w:hAnsi="Times New Roman" w:cs="Times New Roman"/>
                <w:sz w:val="24"/>
                <w:szCs w:val="24"/>
              </w:rPr>
              <w:t xml:space="preserve"> kullanıcılarda Tip IV hızlandırıcı kimyasallara karşı alerji oluşumu riskini önlemek amacıyla </w:t>
            </w:r>
            <w:proofErr w:type="spellStart"/>
            <w:r w:rsidR="00E53868" w:rsidRPr="00624700">
              <w:rPr>
                <w:rFonts w:ascii="Times New Roman" w:hAnsi="Times New Roman" w:cs="Times New Roman"/>
                <w:sz w:val="24"/>
                <w:szCs w:val="24"/>
              </w:rPr>
              <w:t>Thiuram</w:t>
            </w:r>
            <w:proofErr w:type="spellEnd"/>
            <w:r w:rsidR="00E53868" w:rsidRPr="00624700">
              <w:rPr>
                <w:rFonts w:ascii="Times New Roman" w:hAnsi="Times New Roman" w:cs="Times New Roman"/>
                <w:sz w:val="24"/>
                <w:szCs w:val="24"/>
              </w:rPr>
              <w:t xml:space="preserve"> (TMTD), MBT hızlandırıc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 kimyasallarını içermemeli ve a</w:t>
            </w:r>
            <w:r w:rsidR="00E53868" w:rsidRPr="00624700">
              <w:rPr>
                <w:rFonts w:ascii="Times New Roman" w:hAnsi="Times New Roman" w:cs="Times New Roman"/>
                <w:sz w:val="24"/>
                <w:szCs w:val="24"/>
              </w:rPr>
              <w:t>kredite laboratuvar test raporu sunulmalıdır.</w:t>
            </w:r>
          </w:p>
          <w:p w14:paraId="5EB65E25" w14:textId="77777777" w:rsidR="001510CF" w:rsidRPr="003B7EED" w:rsidRDefault="001510CF" w:rsidP="001510CF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sağlamlığı açısından kopma kuvveti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yaşlandırmadan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≥6 Newton olmalı, yaşlandırma sonrası kullanım özelliklerini koruduğuna dair </w:t>
            </w:r>
            <w:r w:rsidRPr="003B7EED">
              <w:rPr>
                <w:rFonts w:ascii="Times New Roman" w:hAnsi="Times New Roman" w:cs="Times New Roman"/>
                <w:sz w:val="24"/>
                <w:szCs w:val="24"/>
              </w:rPr>
              <w:t>öncesi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EED">
              <w:rPr>
                <w:rFonts w:ascii="Times New Roman" w:hAnsi="Times New Roman" w:cs="Times New Roman"/>
                <w:sz w:val="24"/>
                <w:szCs w:val="24"/>
              </w:rPr>
              <w:t>akredite laboratuvar test raporu sunulmalıdır.</w:t>
            </w:r>
          </w:p>
          <w:p w14:paraId="796FFC26" w14:textId="60FA70D5" w:rsidR="00CB064C" w:rsidRPr="008A24C6" w:rsidRDefault="00524816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EN ISO 374-1:2016, EN ISO 374-5:2016, EN 16523-1, EN 455-1-4, </w:t>
            </w:r>
            <w:r w:rsidR="00E53868" w:rsidRPr="005F5764">
              <w:rPr>
                <w:rFonts w:ascii="Times New Roman" w:eastAsia="f1hbdr2x-2wh-dgi-2a6p64kb8tdq5" w:hAnsi="Times New Roman" w:cs="Times New Roman"/>
                <w:sz w:val="24"/>
                <w:szCs w:val="24"/>
              </w:rPr>
              <w:t>EN ISO 21420:2020,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ISO 13485 ve ISO 9001</w:t>
            </w:r>
            <w:r w:rsidR="00E53868" w:rsidRPr="005F5764">
              <w:rPr>
                <w:rFonts w:ascii="Arial" w:hAnsi="Arial" w:cs="Arial"/>
              </w:rPr>
              <w:t xml:space="preserve"> 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standartlarına göre üretilmiş olmalı. CE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III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Kișisel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Koruma Sınıfı (PPE,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proofErr w:type="spellEnd"/>
            <w:r w:rsidR="008A2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24C6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proofErr w:type="spellEnd"/>
            <w:r w:rsidR="008A2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24C6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proofErr w:type="spellEnd"/>
            <w:r w:rsidR="008A24C6">
              <w:rPr>
                <w:rFonts w:ascii="Times New Roman" w:hAnsi="Times New Roman" w:cs="Times New Roman"/>
                <w:sz w:val="24"/>
                <w:szCs w:val="24"/>
              </w:rPr>
              <w:t>) olmalı ve s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tandartlar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karşıladığına dair belgeler sunulmalıdır.</w:t>
            </w:r>
          </w:p>
        </w:tc>
      </w:tr>
      <w:tr w:rsidR="004B7494" w:rsidRPr="0073048F" w14:paraId="02AE2CCE" w14:textId="77777777" w:rsidTr="002F3DD1">
        <w:trPr>
          <w:trHeight w:val="1637"/>
        </w:trPr>
        <w:tc>
          <w:tcPr>
            <w:tcW w:w="1537" w:type="dxa"/>
          </w:tcPr>
          <w:p w14:paraId="41146649" w14:textId="77777777" w:rsidR="004B7494" w:rsidRPr="00ED610D" w:rsidRDefault="004B7494" w:rsidP="00F34711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Genel Hükümler:</w:t>
            </w:r>
          </w:p>
          <w:p w14:paraId="46A4CBD8" w14:textId="77777777" w:rsidR="004B7494" w:rsidRPr="0073048F" w:rsidRDefault="004B7494" w:rsidP="00F34711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5E33ABCF" w14:textId="0976F63E" w:rsidR="002E3407" w:rsidRPr="00624700" w:rsidRDefault="00506738" w:rsidP="00524816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Ürüne 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>ait</w:t>
            </w:r>
            <w:r w:rsidR="002E3407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sunulacak belgeler ve test raporları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3407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407" w:rsidRPr="00624700">
              <w:rPr>
                <w:rFonts w:ascii="Times New Roman" w:hAnsi="Times New Roman" w:cs="Times New Roman"/>
                <w:sz w:val="24"/>
                <w:szCs w:val="24"/>
              </w:rPr>
              <w:t>ürün ma</w:t>
            </w:r>
            <w:r w:rsidR="00624700" w:rsidRPr="00624700">
              <w:rPr>
                <w:rFonts w:ascii="Times New Roman" w:hAnsi="Times New Roman" w:cs="Times New Roman"/>
                <w:sz w:val="24"/>
                <w:szCs w:val="24"/>
              </w:rPr>
              <w:t>rka ve modeli adına</w:t>
            </w:r>
            <w:r w:rsidR="00524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7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24700" w:rsidRPr="005F5764">
              <w:rPr>
                <w:rFonts w:ascii="Times New Roman" w:hAnsi="Times New Roman" w:cs="Times New Roman"/>
                <w:sz w:val="24"/>
                <w:szCs w:val="24"/>
              </w:rPr>
              <w:t>kredite laboratuvar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 alınmış olmalıdır.</w:t>
            </w:r>
            <w:r w:rsidR="002E3407" w:rsidRPr="006247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</w:p>
          <w:p w14:paraId="46813AFC" w14:textId="316FCC7C" w:rsidR="00524816" w:rsidRDefault="008A24C6" w:rsidP="00524816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C5F10" w:rsidRPr="003C5F10">
              <w:rPr>
                <w:rFonts w:ascii="Times New Roman" w:hAnsi="Times New Roman" w:cs="Times New Roman"/>
                <w:sz w:val="24"/>
                <w:szCs w:val="24"/>
              </w:rPr>
              <w:t xml:space="preserve"> paketlerinde 100</w:t>
            </w:r>
            <w:r w:rsidR="005F5764" w:rsidRPr="005F5764">
              <w:rPr>
                <w:rFonts w:ascii="Times New Roman" w:hAnsi="Times New Roman" w:cs="Times New Roman"/>
                <w:sz w:val="24"/>
                <w:szCs w:val="24"/>
              </w:rPr>
              <w:t>(±</w:t>
            </w:r>
            <w:r w:rsidR="00151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5764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adet eldiven bulunmalı</w:t>
            </w:r>
            <w:r w:rsidR="002B2EDF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14942F3A" w14:textId="77777777" w:rsidR="001510CF" w:rsidRDefault="001510CF" w:rsidP="00524816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10">
              <w:rPr>
                <w:rFonts w:ascii="Times New Roman" w:hAnsi="Times New Roman" w:cs="Times New Roman"/>
                <w:sz w:val="24"/>
                <w:szCs w:val="24"/>
              </w:rPr>
              <w:t>Ürün ambalajında dökülme ve saçılmaya neden olacak yıpranma ve yırtılma olmamalıdır.</w:t>
            </w:r>
          </w:p>
          <w:p w14:paraId="26897730" w14:textId="4214C7DB" w:rsidR="0076372E" w:rsidRPr="001510CF" w:rsidRDefault="002B2EDF" w:rsidP="001510CF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16">
              <w:rPr>
                <w:rFonts w:ascii="Times New Roman" w:hAnsi="Times New Roman" w:cs="Times New Roman"/>
                <w:sz w:val="24"/>
                <w:szCs w:val="24"/>
              </w:rPr>
              <w:t xml:space="preserve">Ürün paketi üzerinde, okunaklı olacak şekilde ürün tipi, miktarı, ölçüleri, üretici firma adı ve diğer üretim bilgileri olmalıdır. </w:t>
            </w:r>
            <w:bookmarkStart w:id="6" w:name="_GoBack"/>
            <w:bookmarkEnd w:id="6"/>
          </w:p>
        </w:tc>
      </w:tr>
    </w:tbl>
    <w:p w14:paraId="6EF98F6F" w14:textId="77777777" w:rsidR="00331203" w:rsidRPr="0073048F" w:rsidRDefault="00331203" w:rsidP="00F34711">
      <w:pPr>
        <w:pStyle w:val="ListeParagra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73048F" w:rsidSect="000A4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79D9B" w14:textId="77777777" w:rsidR="00ED4C1D" w:rsidRDefault="00ED4C1D" w:rsidP="00B2517C">
      <w:pPr>
        <w:spacing w:after="0" w:line="240" w:lineRule="auto"/>
      </w:pPr>
      <w:r>
        <w:separator/>
      </w:r>
    </w:p>
  </w:endnote>
  <w:endnote w:type="continuationSeparator" w:id="0">
    <w:p w14:paraId="2BCBAC09" w14:textId="77777777" w:rsidR="00ED4C1D" w:rsidRDefault="00ED4C1D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1hbdr2x-2wh-dgi-2a6p64kb8tdq5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BD9FD" w14:textId="77777777" w:rsidR="004C6A47" w:rsidRDefault="004C6A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64684" w14:textId="77777777" w:rsidR="004C6A47" w:rsidRDefault="004C6A4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EC86E" w14:textId="77777777" w:rsidR="004C6A47" w:rsidRDefault="004C6A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1AF63" w14:textId="77777777" w:rsidR="00ED4C1D" w:rsidRDefault="00ED4C1D" w:rsidP="00B2517C">
      <w:pPr>
        <w:spacing w:after="0" w:line="240" w:lineRule="auto"/>
      </w:pPr>
      <w:r>
        <w:separator/>
      </w:r>
    </w:p>
  </w:footnote>
  <w:footnote w:type="continuationSeparator" w:id="0">
    <w:p w14:paraId="43C1A23B" w14:textId="77777777" w:rsidR="00ED4C1D" w:rsidRDefault="00ED4C1D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96E8B" w14:textId="77777777" w:rsidR="004C6A47" w:rsidRDefault="004C6A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E1199" w14:textId="1B967EC8" w:rsidR="00B2517C" w:rsidRPr="005F5764" w:rsidRDefault="00E53868" w:rsidP="002F3DD1">
    <w:pPr>
      <w:pStyle w:val="stBilgi"/>
      <w:spacing w:after="240"/>
    </w:pPr>
    <w:r w:rsidRPr="005F5764">
      <w:rPr>
        <w:rFonts w:ascii="Times New Roman" w:hAnsi="Times New Roman" w:cs="Times New Roman"/>
        <w:b/>
        <w:bCs/>
        <w:sz w:val="24"/>
        <w:szCs w:val="24"/>
      </w:rPr>
      <w:t>SMT3971 MUAYENE ELDİVENİ, NİTRİL, NONSTERİL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6C0F8" w14:textId="77777777" w:rsidR="004C6A47" w:rsidRDefault="004C6A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FB98CC"/>
    <w:multiLevelType w:val="singleLevel"/>
    <w:tmpl w:val="87FB98C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D48007D7"/>
    <w:multiLevelType w:val="singleLevel"/>
    <w:tmpl w:val="205E015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auto"/>
      </w:rPr>
    </w:lvl>
  </w:abstractNum>
  <w:abstractNum w:abstractNumId="2" w15:restartNumberingAfterBreak="0">
    <w:nsid w:val="002A7678"/>
    <w:multiLevelType w:val="hybridMultilevel"/>
    <w:tmpl w:val="981C1458"/>
    <w:lvl w:ilvl="0" w:tplc="920C5A86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D4FA4"/>
    <w:multiLevelType w:val="hybridMultilevel"/>
    <w:tmpl w:val="65446E96"/>
    <w:lvl w:ilvl="0" w:tplc="920C5A86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E5413"/>
    <w:multiLevelType w:val="hybridMultilevel"/>
    <w:tmpl w:val="531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A0299"/>
    <w:multiLevelType w:val="hybridMultilevel"/>
    <w:tmpl w:val="55A620C4"/>
    <w:lvl w:ilvl="0" w:tplc="920C5A86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82BF3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F1EFD"/>
    <w:multiLevelType w:val="hybridMultilevel"/>
    <w:tmpl w:val="ECEEE4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38D0B85"/>
    <w:multiLevelType w:val="hybridMultilevel"/>
    <w:tmpl w:val="572454F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F1DAD"/>
    <w:multiLevelType w:val="hybridMultilevel"/>
    <w:tmpl w:val="4C0CFD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E5238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470B7"/>
    <w:multiLevelType w:val="hybridMultilevel"/>
    <w:tmpl w:val="C62E89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F63C4"/>
    <w:multiLevelType w:val="hybridMultilevel"/>
    <w:tmpl w:val="583EC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93FA0"/>
    <w:multiLevelType w:val="hybridMultilevel"/>
    <w:tmpl w:val="167C1B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F20D5"/>
    <w:multiLevelType w:val="hybridMultilevel"/>
    <w:tmpl w:val="760E7EBA"/>
    <w:lvl w:ilvl="0" w:tplc="920C5A8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B6A35"/>
    <w:multiLevelType w:val="hybridMultilevel"/>
    <w:tmpl w:val="F32A4B24"/>
    <w:lvl w:ilvl="0" w:tplc="920C5A86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C408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327F94"/>
    <w:multiLevelType w:val="hybridMultilevel"/>
    <w:tmpl w:val="3612A1E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40AB5"/>
    <w:multiLevelType w:val="hybridMultilevel"/>
    <w:tmpl w:val="7770A0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540CE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9F1543"/>
    <w:multiLevelType w:val="hybridMultilevel"/>
    <w:tmpl w:val="DA9A09B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CD15"/>
    <w:multiLevelType w:val="singleLevel"/>
    <w:tmpl w:val="3D682DD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000000" w:themeColor="text1"/>
      </w:rPr>
    </w:lvl>
  </w:abstractNum>
  <w:abstractNum w:abstractNumId="31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37EDE"/>
    <w:multiLevelType w:val="hybridMultilevel"/>
    <w:tmpl w:val="013244C6"/>
    <w:lvl w:ilvl="0" w:tplc="920C5A86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E15CD"/>
    <w:multiLevelType w:val="hybridMultilevel"/>
    <w:tmpl w:val="048011B8"/>
    <w:lvl w:ilvl="0" w:tplc="920C5A86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323FD"/>
    <w:multiLevelType w:val="hybridMultilevel"/>
    <w:tmpl w:val="CFD49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D6B71"/>
    <w:multiLevelType w:val="hybridMultilevel"/>
    <w:tmpl w:val="2C4EF4E8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B770DA7"/>
    <w:multiLevelType w:val="hybridMultilevel"/>
    <w:tmpl w:val="40A6A43C"/>
    <w:lvl w:ilvl="0" w:tplc="108623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31D00"/>
    <w:multiLevelType w:val="hybridMultilevel"/>
    <w:tmpl w:val="60725D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16B3"/>
    <w:multiLevelType w:val="multilevel"/>
    <w:tmpl w:val="F04E99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89A04B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1D69"/>
    <w:multiLevelType w:val="hybridMultilevel"/>
    <w:tmpl w:val="760E7EBA"/>
    <w:lvl w:ilvl="0" w:tplc="920C5A8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2324E"/>
    <w:multiLevelType w:val="hybridMultilevel"/>
    <w:tmpl w:val="072A23C6"/>
    <w:lvl w:ilvl="0" w:tplc="920C5A86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8A2E00"/>
    <w:multiLevelType w:val="hybridMultilevel"/>
    <w:tmpl w:val="F32A4B24"/>
    <w:lvl w:ilvl="0" w:tplc="920C5A86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4"/>
  </w:num>
  <w:num w:numId="6">
    <w:abstractNumId w:val="5"/>
  </w:num>
  <w:num w:numId="7">
    <w:abstractNumId w:val="33"/>
  </w:num>
  <w:num w:numId="8">
    <w:abstractNumId w:val="28"/>
  </w:num>
  <w:num w:numId="9">
    <w:abstractNumId w:val="14"/>
  </w:num>
  <w:num w:numId="10">
    <w:abstractNumId w:val="36"/>
  </w:num>
  <w:num w:numId="11">
    <w:abstractNumId w:val="15"/>
  </w:num>
  <w:num w:numId="12">
    <w:abstractNumId w:val="22"/>
  </w:num>
  <w:num w:numId="13">
    <w:abstractNumId w:val="31"/>
  </w:num>
  <w:num w:numId="14">
    <w:abstractNumId w:val="9"/>
  </w:num>
  <w:num w:numId="15">
    <w:abstractNumId w:val="41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9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1"/>
  </w:num>
  <w:num w:numId="22">
    <w:abstractNumId w:val="18"/>
  </w:num>
  <w:num w:numId="23">
    <w:abstractNumId w:val="39"/>
  </w:num>
  <w:num w:numId="24">
    <w:abstractNumId w:val="24"/>
  </w:num>
  <w:num w:numId="25">
    <w:abstractNumId w:val="16"/>
  </w:num>
  <w:num w:numId="26">
    <w:abstractNumId w:val="30"/>
  </w:num>
  <w:num w:numId="27">
    <w:abstractNumId w:val="35"/>
  </w:num>
  <w:num w:numId="28">
    <w:abstractNumId w:val="0"/>
  </w:num>
  <w:num w:numId="29">
    <w:abstractNumId w:val="1"/>
  </w:num>
  <w:num w:numId="30">
    <w:abstractNumId w:val="10"/>
  </w:num>
  <w:num w:numId="31">
    <w:abstractNumId w:val="17"/>
  </w:num>
  <w:num w:numId="32">
    <w:abstractNumId w:val="37"/>
  </w:num>
  <w:num w:numId="33">
    <w:abstractNumId w:val="29"/>
  </w:num>
  <w:num w:numId="34">
    <w:abstractNumId w:val="13"/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43"/>
  </w:num>
  <w:num w:numId="38">
    <w:abstractNumId w:val="21"/>
  </w:num>
  <w:num w:numId="39">
    <w:abstractNumId w:val="23"/>
  </w:num>
  <w:num w:numId="40">
    <w:abstractNumId w:val="45"/>
  </w:num>
  <w:num w:numId="41">
    <w:abstractNumId w:val="32"/>
  </w:num>
  <w:num w:numId="42">
    <w:abstractNumId w:val="34"/>
  </w:num>
  <w:num w:numId="43">
    <w:abstractNumId w:val="3"/>
  </w:num>
  <w:num w:numId="44">
    <w:abstractNumId w:val="44"/>
  </w:num>
  <w:num w:numId="45">
    <w:abstractNumId w:val="7"/>
  </w:num>
  <w:num w:numId="46">
    <w:abstractNumId w:val="2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637"/>
    <w:rsid w:val="0003063D"/>
    <w:rsid w:val="00076028"/>
    <w:rsid w:val="000A4BFB"/>
    <w:rsid w:val="000B5BEE"/>
    <w:rsid w:val="000D04A5"/>
    <w:rsid w:val="00104579"/>
    <w:rsid w:val="00150478"/>
    <w:rsid w:val="001510CF"/>
    <w:rsid w:val="00174E1C"/>
    <w:rsid w:val="00180680"/>
    <w:rsid w:val="00194192"/>
    <w:rsid w:val="00195FEB"/>
    <w:rsid w:val="001B7E18"/>
    <w:rsid w:val="001C4B74"/>
    <w:rsid w:val="001D3949"/>
    <w:rsid w:val="001D7636"/>
    <w:rsid w:val="001E6778"/>
    <w:rsid w:val="00210681"/>
    <w:rsid w:val="0023707B"/>
    <w:rsid w:val="00251C74"/>
    <w:rsid w:val="00255FB4"/>
    <w:rsid w:val="002618E3"/>
    <w:rsid w:val="00280D0E"/>
    <w:rsid w:val="002858A7"/>
    <w:rsid w:val="002A28B2"/>
    <w:rsid w:val="002B1840"/>
    <w:rsid w:val="002B2EDF"/>
    <w:rsid w:val="002B66F4"/>
    <w:rsid w:val="002C076B"/>
    <w:rsid w:val="002E3407"/>
    <w:rsid w:val="002F3DD1"/>
    <w:rsid w:val="00304634"/>
    <w:rsid w:val="00311837"/>
    <w:rsid w:val="00331203"/>
    <w:rsid w:val="0036615C"/>
    <w:rsid w:val="003904DE"/>
    <w:rsid w:val="003B4827"/>
    <w:rsid w:val="003B7EED"/>
    <w:rsid w:val="003C5F10"/>
    <w:rsid w:val="003F73F4"/>
    <w:rsid w:val="00431EF7"/>
    <w:rsid w:val="004373DE"/>
    <w:rsid w:val="004419DF"/>
    <w:rsid w:val="00445ABB"/>
    <w:rsid w:val="004660EB"/>
    <w:rsid w:val="004922EC"/>
    <w:rsid w:val="004A7DC1"/>
    <w:rsid w:val="004B7494"/>
    <w:rsid w:val="004C6A47"/>
    <w:rsid w:val="004C732C"/>
    <w:rsid w:val="00506738"/>
    <w:rsid w:val="00524816"/>
    <w:rsid w:val="00541326"/>
    <w:rsid w:val="00544272"/>
    <w:rsid w:val="00553349"/>
    <w:rsid w:val="0057644D"/>
    <w:rsid w:val="0059634A"/>
    <w:rsid w:val="005B72A1"/>
    <w:rsid w:val="005C0D2F"/>
    <w:rsid w:val="005D49CE"/>
    <w:rsid w:val="005D6A9B"/>
    <w:rsid w:val="005E254C"/>
    <w:rsid w:val="005E2B52"/>
    <w:rsid w:val="005E426C"/>
    <w:rsid w:val="005F18B0"/>
    <w:rsid w:val="005F5764"/>
    <w:rsid w:val="00600B2C"/>
    <w:rsid w:val="0060330E"/>
    <w:rsid w:val="00624700"/>
    <w:rsid w:val="0073048F"/>
    <w:rsid w:val="00737263"/>
    <w:rsid w:val="00740ADA"/>
    <w:rsid w:val="00747A9B"/>
    <w:rsid w:val="0076372E"/>
    <w:rsid w:val="0076661B"/>
    <w:rsid w:val="007920EC"/>
    <w:rsid w:val="007A0099"/>
    <w:rsid w:val="007C0463"/>
    <w:rsid w:val="007D1598"/>
    <w:rsid w:val="008009A3"/>
    <w:rsid w:val="0081029C"/>
    <w:rsid w:val="00832A09"/>
    <w:rsid w:val="008809A1"/>
    <w:rsid w:val="008A24C6"/>
    <w:rsid w:val="008B5B6F"/>
    <w:rsid w:val="008E0585"/>
    <w:rsid w:val="008F1882"/>
    <w:rsid w:val="008F2CD8"/>
    <w:rsid w:val="00936492"/>
    <w:rsid w:val="009904A3"/>
    <w:rsid w:val="009C4A20"/>
    <w:rsid w:val="009E74DB"/>
    <w:rsid w:val="00A019E4"/>
    <w:rsid w:val="00A0594E"/>
    <w:rsid w:val="00A553CC"/>
    <w:rsid w:val="00A71431"/>
    <w:rsid w:val="00A76582"/>
    <w:rsid w:val="00A82ED6"/>
    <w:rsid w:val="00AE6607"/>
    <w:rsid w:val="00AE7320"/>
    <w:rsid w:val="00B2517C"/>
    <w:rsid w:val="00B6443D"/>
    <w:rsid w:val="00BA3150"/>
    <w:rsid w:val="00BD6076"/>
    <w:rsid w:val="00BF4EE4"/>
    <w:rsid w:val="00BF5AAE"/>
    <w:rsid w:val="00C06370"/>
    <w:rsid w:val="00C31EDB"/>
    <w:rsid w:val="00C60CF3"/>
    <w:rsid w:val="00CB064C"/>
    <w:rsid w:val="00CB54F5"/>
    <w:rsid w:val="00CB7E17"/>
    <w:rsid w:val="00D21078"/>
    <w:rsid w:val="00D52A39"/>
    <w:rsid w:val="00DA70B7"/>
    <w:rsid w:val="00DD4FF7"/>
    <w:rsid w:val="00DD7C6E"/>
    <w:rsid w:val="00DE0786"/>
    <w:rsid w:val="00DE3FAB"/>
    <w:rsid w:val="00E036B1"/>
    <w:rsid w:val="00E31688"/>
    <w:rsid w:val="00E53868"/>
    <w:rsid w:val="00E73364"/>
    <w:rsid w:val="00ED3775"/>
    <w:rsid w:val="00ED4C1D"/>
    <w:rsid w:val="00ED610D"/>
    <w:rsid w:val="00EE3A9F"/>
    <w:rsid w:val="00F000F3"/>
    <w:rsid w:val="00F34711"/>
    <w:rsid w:val="00FC2CFF"/>
    <w:rsid w:val="00FD3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361C9"/>
  <w15:docId w15:val="{C969F16C-9A55-42BC-A0C6-06CF8B62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0EB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2">
    <w:name w:val="Gövde metni (2)_"/>
    <w:basedOn w:val="VarsaylanParagrafYazTipi"/>
    <w:link w:val="Gvdemetni20"/>
    <w:rsid w:val="00492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922EC"/>
    <w:pPr>
      <w:widowControl w:val="0"/>
      <w:shd w:val="clear" w:color="auto" w:fill="FFFFFF"/>
      <w:spacing w:before="700" w:after="0" w:line="97" w:lineRule="exact"/>
      <w:ind w:hanging="5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E77B6-8C7D-4A50-80B0-CDA0ED7E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Ayşegül ÇOLAK BOZDOĞAN</cp:lastModifiedBy>
  <cp:revision>12</cp:revision>
  <dcterms:created xsi:type="dcterms:W3CDTF">2025-10-22T12:58:00Z</dcterms:created>
  <dcterms:modified xsi:type="dcterms:W3CDTF">2025-10-24T10:28:00Z</dcterms:modified>
</cp:coreProperties>
</file>