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79906CA4" w:rsidR="004B7494" w:rsidRPr="00F14EDC" w:rsidRDefault="00F1149D" w:rsidP="009D5F6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right="594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C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F14EDC">
              <w:rPr>
                <w:rFonts w:ascii="Times New Roman" w:hAnsi="Times New Roman" w:cs="Times New Roman"/>
                <w:sz w:val="24"/>
                <w:szCs w:val="24"/>
              </w:rPr>
              <w:t>inko</w:t>
            </w:r>
            <w:r w:rsidR="00465C3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14EDC">
              <w:rPr>
                <w:rFonts w:ascii="Times New Roman" w:hAnsi="Times New Roman" w:cs="Times New Roman"/>
                <w:sz w:val="24"/>
                <w:szCs w:val="24"/>
              </w:rPr>
              <w:t>tinans</w:t>
            </w:r>
            <w:proofErr w:type="spellEnd"/>
            <w:r w:rsidRPr="00F14EDC">
              <w:rPr>
                <w:rFonts w:ascii="Times New Roman" w:hAnsi="Times New Roman" w:cs="Times New Roman"/>
                <w:sz w:val="24"/>
                <w:szCs w:val="24"/>
              </w:rPr>
              <w:t xml:space="preserve"> riski olan bölgelerde ve </w:t>
            </w:r>
            <w:proofErr w:type="spellStart"/>
            <w:r w:rsidRPr="00F14EDC">
              <w:rPr>
                <w:rFonts w:ascii="Times New Roman" w:hAnsi="Times New Roman" w:cs="Times New Roman"/>
                <w:sz w:val="24"/>
                <w:szCs w:val="24"/>
              </w:rPr>
              <w:t>perinal</w:t>
            </w:r>
            <w:proofErr w:type="spellEnd"/>
            <w:r w:rsidRPr="00F14EDC">
              <w:rPr>
                <w:rFonts w:ascii="Times New Roman" w:hAnsi="Times New Roman" w:cs="Times New Roman"/>
                <w:sz w:val="24"/>
                <w:szCs w:val="24"/>
              </w:rPr>
              <w:t xml:space="preserve"> bölgede </w:t>
            </w:r>
            <w:proofErr w:type="spellStart"/>
            <w:r w:rsidRPr="00F14EDC">
              <w:rPr>
                <w:rFonts w:ascii="Times New Roman" w:hAnsi="Times New Roman" w:cs="Times New Roman"/>
                <w:sz w:val="24"/>
                <w:szCs w:val="24"/>
              </w:rPr>
              <w:t>iritasyona</w:t>
            </w:r>
            <w:proofErr w:type="spellEnd"/>
            <w:r w:rsidRPr="00F14EDC">
              <w:rPr>
                <w:rFonts w:ascii="Times New Roman" w:hAnsi="Times New Roman" w:cs="Times New Roman"/>
                <w:sz w:val="24"/>
                <w:szCs w:val="24"/>
              </w:rPr>
              <w:t xml:space="preserve"> karşı kullanıma uygun</w:t>
            </w:r>
            <w:r w:rsidR="00B033C3">
              <w:rPr>
                <w:rFonts w:ascii="Times New Roman" w:hAnsi="Times New Roman" w:cs="Times New Roman"/>
                <w:sz w:val="24"/>
                <w:szCs w:val="24"/>
              </w:rPr>
              <w:t xml:space="preserve"> olmalı ve </w:t>
            </w:r>
            <w:r w:rsidR="00B033C3" w:rsidRPr="00F14EDC">
              <w:rPr>
                <w:rFonts w:ascii="Times New Roman" w:hAnsi="Times New Roman" w:cs="Times New Roman"/>
                <w:sz w:val="24"/>
                <w:szCs w:val="24"/>
              </w:rPr>
              <w:t>kalıcı bir bariyer oluş</w:t>
            </w:r>
            <w:r w:rsidR="00B033C3">
              <w:rPr>
                <w:rFonts w:ascii="Times New Roman" w:hAnsi="Times New Roman" w:cs="Times New Roman"/>
                <w:sz w:val="24"/>
                <w:szCs w:val="24"/>
              </w:rPr>
              <w:t>turmalıdır.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308837A" w14:textId="4D8CD6A6" w:rsidR="00102EED" w:rsidRDefault="00394C95" w:rsidP="009D5F6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right="473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C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102EED">
              <w:rPr>
                <w:rFonts w:ascii="Times New Roman" w:hAnsi="Times New Roman" w:cs="Times New Roman"/>
                <w:sz w:val="24"/>
                <w:szCs w:val="24"/>
              </w:rPr>
              <w:t xml:space="preserve">bariyer </w:t>
            </w:r>
            <w:r w:rsidR="00F1149D" w:rsidRPr="00F14EDC">
              <w:rPr>
                <w:rFonts w:ascii="Times New Roman" w:hAnsi="Times New Roman" w:cs="Times New Roman"/>
                <w:sz w:val="24"/>
                <w:szCs w:val="24"/>
              </w:rPr>
              <w:t xml:space="preserve">krem </w:t>
            </w:r>
            <w:r w:rsidRPr="00F14EDC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102EED">
              <w:rPr>
                <w:rFonts w:ascii="Times New Roman" w:hAnsi="Times New Roman" w:cs="Times New Roman"/>
                <w:sz w:val="24"/>
                <w:szCs w:val="24"/>
              </w:rPr>
              <w:t xml:space="preserve"> bariyer</w:t>
            </w:r>
            <w:r w:rsidRPr="00F14EDC">
              <w:rPr>
                <w:rFonts w:ascii="Times New Roman" w:hAnsi="Times New Roman" w:cs="Times New Roman"/>
                <w:sz w:val="24"/>
                <w:szCs w:val="24"/>
              </w:rPr>
              <w:t xml:space="preserve"> solüsyon şeklinde ürün tipleri </w:t>
            </w:r>
            <w:r w:rsidR="00E73129" w:rsidRPr="00F14EDC">
              <w:rPr>
                <w:rFonts w:ascii="Times New Roman" w:hAnsi="Times New Roman" w:cs="Times New Roman"/>
                <w:sz w:val="24"/>
                <w:szCs w:val="24"/>
              </w:rPr>
              <w:t>mevcut olmalı</w:t>
            </w:r>
            <w:r w:rsidR="00102EED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11D8E40A" w14:textId="5BE4568B" w:rsidR="00394C95" w:rsidRPr="00102EED" w:rsidRDefault="00102EED" w:rsidP="009D5F6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right="4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Bariyer krem ve bariyer solüsyonun </w:t>
            </w:r>
            <w:r w:rsidR="00B033C3">
              <w:rPr>
                <w:rFonts w:ascii="Times New Roman" w:hAnsi="Times New Roman" w:cs="Times New Roman"/>
                <w:sz w:val="24"/>
                <w:szCs w:val="24"/>
              </w:rPr>
              <w:t xml:space="preserve">farklı ölçülerde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çeşitl</w:t>
            </w:r>
            <w:r w:rsidR="00036EF1">
              <w:rPr>
                <w:rFonts w:ascii="Times New Roman" w:hAnsi="Times New Roman" w:cs="Times New Roman"/>
                <w:sz w:val="24"/>
                <w:szCs w:val="24"/>
              </w:rPr>
              <w:t>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276" w:rsidRPr="00F14EDC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C87730A" w14:textId="4F748960" w:rsidR="00036EF1" w:rsidRPr="00036EF1" w:rsidRDefault="00696A0D" w:rsidP="009D5F60">
            <w:pPr>
              <w:pStyle w:val="ListeParagraf"/>
              <w:spacing w:before="120" w:after="120" w:line="360" w:lineRule="auto"/>
              <w:ind w:left="360" w:right="4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394C95" w:rsidRPr="00102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Bariyer </w:t>
            </w:r>
            <w:r w:rsidR="00227085" w:rsidRPr="00102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krem:</w:t>
            </w:r>
          </w:p>
          <w:p w14:paraId="2B8F4B25" w14:textId="7CC0CBD0" w:rsidR="00D81975" w:rsidRPr="00D81975" w:rsidRDefault="00D81975" w:rsidP="00D81975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81975">
              <w:rPr>
                <w:rFonts w:ascii="Times New Roman" w:hAnsi="Times New Roman" w:cs="Times New Roman"/>
              </w:rPr>
              <w:t>Dimethicone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Water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Dicapryladipate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1975">
              <w:rPr>
                <w:rFonts w:ascii="Times New Roman" w:hAnsi="Times New Roman" w:cs="Times New Roman"/>
              </w:rPr>
              <w:t>Coconut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Oil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, PPG (15) </w:t>
            </w:r>
            <w:proofErr w:type="spellStart"/>
            <w:r w:rsidRPr="00D81975">
              <w:rPr>
                <w:rFonts w:ascii="Times New Roman" w:hAnsi="Times New Roman" w:cs="Times New Roman"/>
              </w:rPr>
              <w:t>Staryl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Ether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1975">
              <w:rPr>
                <w:rFonts w:ascii="Times New Roman" w:hAnsi="Times New Roman" w:cs="Times New Roman"/>
              </w:rPr>
              <w:t>Dipropyleme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Glycol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1975">
              <w:rPr>
                <w:rFonts w:ascii="Times New Roman" w:hAnsi="Times New Roman" w:cs="Times New Roman"/>
              </w:rPr>
              <w:t>Isopropyl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Palmitate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Minaral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Oil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Ethylene</w:t>
            </w:r>
            <w:proofErr w:type="spellEnd"/>
            <w:r w:rsidRPr="00D81975">
              <w:rPr>
                <w:rFonts w:ascii="Times New Roman" w:hAnsi="Times New Roman" w:cs="Times New Roman"/>
              </w:rPr>
              <w:t>/</w:t>
            </w:r>
            <w:proofErr w:type="spellStart"/>
            <w:r w:rsidRPr="00D81975">
              <w:rPr>
                <w:rFonts w:ascii="Times New Roman" w:hAnsi="Times New Roman" w:cs="Times New Roman"/>
              </w:rPr>
              <w:t>Acryljc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Acid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Copolymer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1975">
              <w:rPr>
                <w:rFonts w:ascii="Times New Roman" w:hAnsi="Times New Roman" w:cs="Times New Roman"/>
              </w:rPr>
              <w:t>Diazolidinyl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Urea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, içermeli veya  </w:t>
            </w:r>
            <w:proofErr w:type="spellStart"/>
            <w:r w:rsidRPr="00D81975">
              <w:rPr>
                <w:rFonts w:ascii="Times New Roman" w:hAnsi="Times New Roman" w:cs="Times New Roman"/>
              </w:rPr>
              <w:t>Dimethicone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Water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Dicapryladipate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1975">
              <w:rPr>
                <w:rFonts w:ascii="Times New Roman" w:hAnsi="Times New Roman" w:cs="Times New Roman"/>
              </w:rPr>
              <w:t>Coconut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Oil</w:t>
            </w:r>
            <w:proofErr w:type="spellEnd"/>
            <w:r w:rsidRPr="00D81975">
              <w:rPr>
                <w:rFonts w:ascii="Times New Roman" w:hAnsi="Times New Roman" w:cs="Times New Roman"/>
              </w:rPr>
              <w:t>, PPG ,</w:t>
            </w:r>
            <w:proofErr w:type="spellStart"/>
            <w:r w:rsidRPr="00D81975">
              <w:rPr>
                <w:rFonts w:ascii="Times New Roman" w:hAnsi="Times New Roman" w:cs="Times New Roman"/>
              </w:rPr>
              <w:t>Staryl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Ether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1975">
              <w:rPr>
                <w:rFonts w:ascii="Times New Roman" w:hAnsi="Times New Roman" w:cs="Times New Roman"/>
              </w:rPr>
              <w:t>Dipropyleme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Glycol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1975">
              <w:rPr>
                <w:rFonts w:ascii="Times New Roman" w:hAnsi="Times New Roman" w:cs="Times New Roman"/>
              </w:rPr>
              <w:t>Isopropyl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Palmitate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Minaral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Oil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Ethylene</w:t>
            </w:r>
            <w:proofErr w:type="spellEnd"/>
            <w:r w:rsidRPr="00D81975">
              <w:rPr>
                <w:rFonts w:ascii="Times New Roman" w:hAnsi="Times New Roman" w:cs="Times New Roman"/>
              </w:rPr>
              <w:t>/</w:t>
            </w:r>
            <w:proofErr w:type="spellStart"/>
            <w:r w:rsidRPr="00D81975">
              <w:rPr>
                <w:rFonts w:ascii="Times New Roman" w:hAnsi="Times New Roman" w:cs="Times New Roman"/>
              </w:rPr>
              <w:t>Acryljc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Acid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Copolymer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1975">
              <w:rPr>
                <w:rFonts w:ascii="Times New Roman" w:hAnsi="Times New Roman" w:cs="Times New Roman"/>
              </w:rPr>
              <w:t>Acrylate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Terpoymer,Parafin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1975">
              <w:rPr>
                <w:rFonts w:ascii="Times New Roman" w:hAnsi="Times New Roman" w:cs="Times New Roman"/>
              </w:rPr>
              <w:t>Diazolidinyl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Urea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, veya </w:t>
            </w:r>
            <w:proofErr w:type="spellStart"/>
            <w:r w:rsidRPr="00D81975">
              <w:rPr>
                <w:rFonts w:ascii="Times New Roman" w:hAnsi="Times New Roman" w:cs="Times New Roman"/>
              </w:rPr>
              <w:t>isopropil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palmitate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1975">
              <w:rPr>
                <w:rFonts w:ascii="Times New Roman" w:hAnsi="Times New Roman" w:cs="Times New Roman"/>
              </w:rPr>
              <w:t>coconut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butter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D81975">
              <w:rPr>
                <w:rFonts w:ascii="Times New Roman" w:hAnsi="Times New Roman" w:cs="Times New Roman"/>
              </w:rPr>
              <w:t>glycerin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1975">
              <w:rPr>
                <w:rFonts w:ascii="Times New Roman" w:hAnsi="Times New Roman" w:cs="Times New Roman"/>
              </w:rPr>
              <w:t>sweet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almond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oil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D81975">
              <w:rPr>
                <w:rFonts w:ascii="Times New Roman" w:hAnsi="Times New Roman" w:cs="Times New Roman"/>
              </w:rPr>
              <w:t>beeswax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1975">
              <w:rPr>
                <w:rFonts w:ascii="Times New Roman" w:hAnsi="Times New Roman" w:cs="Times New Roman"/>
              </w:rPr>
              <w:t>dimethicone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1975">
              <w:rPr>
                <w:rFonts w:ascii="Times New Roman" w:hAnsi="Times New Roman" w:cs="Times New Roman"/>
              </w:rPr>
              <w:t>alanin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, serine, valine, </w:t>
            </w:r>
            <w:proofErr w:type="spellStart"/>
            <w:r w:rsidRPr="00D81975">
              <w:rPr>
                <w:rFonts w:ascii="Times New Roman" w:hAnsi="Times New Roman" w:cs="Times New Roman"/>
              </w:rPr>
              <w:t>histidine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1975">
              <w:rPr>
                <w:rFonts w:ascii="Times New Roman" w:hAnsi="Times New Roman" w:cs="Times New Roman"/>
              </w:rPr>
              <w:t>isoleucine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1975">
              <w:rPr>
                <w:rFonts w:ascii="Times New Roman" w:hAnsi="Times New Roman" w:cs="Times New Roman"/>
              </w:rPr>
              <w:t>creatin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1975">
              <w:rPr>
                <w:rFonts w:ascii="Times New Roman" w:hAnsi="Times New Roman" w:cs="Times New Roman"/>
              </w:rPr>
              <w:t>tocopheryl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acetate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D81975">
              <w:rPr>
                <w:rFonts w:ascii="Times New Roman" w:hAnsi="Times New Roman" w:cs="Times New Roman"/>
              </w:rPr>
              <w:t>olive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oil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extract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, d </w:t>
            </w:r>
            <w:proofErr w:type="spellStart"/>
            <w:r w:rsidRPr="00D81975">
              <w:rPr>
                <w:rFonts w:ascii="Times New Roman" w:hAnsi="Times New Roman" w:cs="Times New Roman"/>
              </w:rPr>
              <w:t>panthanol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1975">
              <w:rPr>
                <w:rFonts w:ascii="Times New Roman" w:hAnsi="Times New Roman" w:cs="Times New Roman"/>
              </w:rPr>
              <w:t>glycerl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laurate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1975">
              <w:rPr>
                <w:rFonts w:ascii="Times New Roman" w:hAnsi="Times New Roman" w:cs="Times New Roman"/>
              </w:rPr>
              <w:t>decyl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1975">
              <w:rPr>
                <w:rFonts w:ascii="Times New Roman" w:hAnsi="Times New Roman" w:cs="Times New Roman"/>
              </w:rPr>
              <w:t>oleate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1975">
              <w:rPr>
                <w:rFonts w:ascii="Times New Roman" w:hAnsi="Times New Roman" w:cs="Times New Roman"/>
              </w:rPr>
              <w:t>cyclopentasiloxane</w:t>
            </w:r>
            <w:proofErr w:type="spellEnd"/>
            <w:r w:rsidRPr="00D81975">
              <w:rPr>
                <w:rFonts w:ascii="Times New Roman" w:hAnsi="Times New Roman" w:cs="Times New Roman"/>
              </w:rPr>
              <w:t xml:space="preserve"> </w:t>
            </w:r>
            <w:r w:rsidR="002415DB">
              <w:rPr>
                <w:rFonts w:ascii="Times New Roman" w:hAnsi="Times New Roman" w:cs="Times New Roman"/>
              </w:rPr>
              <w:t xml:space="preserve">veya çinkooksit </w:t>
            </w:r>
            <w:r w:rsidRPr="00D81975">
              <w:rPr>
                <w:rFonts w:ascii="Times New Roman" w:hAnsi="Times New Roman" w:cs="Times New Roman"/>
              </w:rPr>
              <w:t>içermelidir</w:t>
            </w:r>
            <w:r>
              <w:rPr>
                <w:rFonts w:ascii="Times New Roman" w:hAnsi="Times New Roman" w:cs="Times New Roman"/>
              </w:rPr>
              <w:t xml:space="preserve"> veya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1975">
              <w:rPr>
                <w:rFonts w:ascii="Times New Roman" w:hAnsi="Times New Roman" w:cs="Times New Roman"/>
                <w:bCs/>
              </w:rPr>
              <w:t>istenilen etkiyi yapabilecek farklı bir formüle sahip olmalıdır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2AE44CA4" w14:textId="0D763296" w:rsidR="00036EF1" w:rsidRPr="00D81975" w:rsidRDefault="003A5AAE" w:rsidP="00D8197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C">
              <w:rPr>
                <w:rFonts w:ascii="Times New Roman" w:hAnsi="Times New Roman" w:cs="Times New Roman"/>
                <w:sz w:val="24"/>
                <w:szCs w:val="24"/>
              </w:rPr>
              <w:t>Vücut sıvılarına karşı kalıcı olmalı ve etkinliği en az 24 saat sürmesi için akrylate terpolymer içermeli ya da kalıcılığı klinik çalışmalar ile kanıtlanmış başka bir etken madde içermelidir.</w:t>
            </w:r>
          </w:p>
          <w:p w14:paraId="2442294D" w14:textId="77777777" w:rsidR="00102EED" w:rsidRDefault="003A5AAE" w:rsidP="009D5F60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EDC">
              <w:rPr>
                <w:rFonts w:ascii="Times New Roman" w:hAnsi="Times New Roman" w:cs="Times New Roman"/>
                <w:sz w:val="24"/>
                <w:szCs w:val="24"/>
              </w:rPr>
              <w:t>Hipoalerjenik</w:t>
            </w:r>
            <w:proofErr w:type="spellEnd"/>
            <w:r w:rsidRPr="00F14EDC">
              <w:rPr>
                <w:rFonts w:ascii="Times New Roman" w:hAnsi="Times New Roman" w:cs="Times New Roman"/>
                <w:sz w:val="24"/>
                <w:szCs w:val="24"/>
              </w:rPr>
              <w:t xml:space="preserve"> olmalıdır,</w:t>
            </w:r>
          </w:p>
          <w:p w14:paraId="7935F253" w14:textId="1CE1D7A2" w:rsidR="003A5AAE" w:rsidRPr="00F14EDC" w:rsidRDefault="00102EED" w:rsidP="009D5F60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A5AAE" w:rsidRPr="00F14EDC">
              <w:rPr>
                <w:rFonts w:ascii="Times New Roman" w:hAnsi="Times New Roman" w:cs="Times New Roman"/>
                <w:sz w:val="24"/>
                <w:szCs w:val="24"/>
              </w:rPr>
              <w:t>araben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5AAE" w:rsidRPr="00F14EDC">
              <w:rPr>
                <w:rFonts w:ascii="Times New Roman" w:hAnsi="Times New Roman" w:cs="Times New Roman"/>
                <w:sz w:val="24"/>
                <w:szCs w:val="24"/>
              </w:rPr>
              <w:t xml:space="preserve"> parfüm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3A5AAE" w:rsidRPr="00F14EDC">
              <w:rPr>
                <w:rFonts w:ascii="Times New Roman" w:hAnsi="Times New Roman" w:cs="Times New Roman"/>
                <w:sz w:val="24"/>
                <w:szCs w:val="24"/>
              </w:rPr>
              <w:t>petrol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bazlı içerikler olmamalı</w:t>
            </w:r>
            <w:r w:rsidR="003A5AAE" w:rsidRPr="00F14EDC">
              <w:rPr>
                <w:rFonts w:ascii="Times New Roman" w:hAnsi="Times New Roman" w:cs="Times New Roman"/>
                <w:sz w:val="24"/>
                <w:szCs w:val="24"/>
              </w:rPr>
              <w:t xml:space="preserve">, cildi tahriş etmemeli ve </w:t>
            </w:r>
            <w:proofErr w:type="spellStart"/>
            <w:r w:rsidR="003A5AAE" w:rsidRPr="00F14EDC">
              <w:rPr>
                <w:rFonts w:ascii="Times New Roman" w:hAnsi="Times New Roman" w:cs="Times New Roman"/>
                <w:sz w:val="24"/>
                <w:szCs w:val="24"/>
              </w:rPr>
              <w:t>sitotoksik</w:t>
            </w:r>
            <w:proofErr w:type="spellEnd"/>
            <w:r w:rsidR="003A5AAE" w:rsidRPr="00F14EDC">
              <w:rPr>
                <w:rFonts w:ascii="Times New Roman" w:hAnsi="Times New Roman" w:cs="Times New Roman"/>
                <w:sz w:val="24"/>
                <w:szCs w:val="24"/>
              </w:rPr>
              <w:t xml:space="preserve"> olmamalıdır</w:t>
            </w:r>
            <w:r w:rsidR="00F14EDC" w:rsidRPr="00F14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641B29" w14:textId="77777777" w:rsidR="00F1149D" w:rsidRPr="00F14EDC" w:rsidRDefault="00F1149D" w:rsidP="009D5F60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C">
              <w:rPr>
                <w:rFonts w:ascii="Times New Roman" w:hAnsi="Times New Roman" w:cs="Times New Roman"/>
                <w:sz w:val="24"/>
                <w:szCs w:val="24"/>
              </w:rPr>
              <w:t>Cildi nemlendirmeli; sıvıya maruz kalındığında etkisini yitirmemelidir.</w:t>
            </w:r>
          </w:p>
          <w:p w14:paraId="6C763049" w14:textId="006C261C" w:rsidR="00F14EDC" w:rsidRPr="00F14EDC" w:rsidRDefault="00F1149D" w:rsidP="009D5F60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C">
              <w:rPr>
                <w:rFonts w:ascii="Times New Roman" w:hAnsi="Times New Roman" w:cs="Times New Roman"/>
                <w:sz w:val="24"/>
                <w:szCs w:val="24"/>
              </w:rPr>
              <w:t xml:space="preserve">Flaster veya yara örtüsünün yapışmasını engellememeli, yapışma gücünü azaltmamalı, gerektiği hallerde üzerine </w:t>
            </w:r>
            <w:proofErr w:type="spellStart"/>
            <w:r w:rsidRPr="00F14EDC">
              <w:rPr>
                <w:rFonts w:ascii="Times New Roman" w:hAnsi="Times New Roman" w:cs="Times New Roman"/>
                <w:sz w:val="24"/>
                <w:szCs w:val="24"/>
              </w:rPr>
              <w:t>flaster</w:t>
            </w:r>
            <w:proofErr w:type="spellEnd"/>
            <w:r w:rsidRPr="00F14EDC">
              <w:rPr>
                <w:rFonts w:ascii="Times New Roman" w:hAnsi="Times New Roman" w:cs="Times New Roman"/>
                <w:sz w:val="24"/>
                <w:szCs w:val="24"/>
              </w:rPr>
              <w:t xml:space="preserve"> yapışabilmelidir</w:t>
            </w:r>
            <w:r w:rsidR="00F14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BEF454" w14:textId="0E6ED08F" w:rsidR="00F1149D" w:rsidRPr="00F14EDC" w:rsidRDefault="00F1149D" w:rsidP="009D5F60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C">
              <w:rPr>
                <w:rFonts w:ascii="Times New Roman" w:hAnsi="Times New Roman" w:cs="Times New Roman"/>
                <w:sz w:val="24"/>
                <w:szCs w:val="24"/>
              </w:rPr>
              <w:t>Hasta altı bezleriyle kullanıldığında hasta altı bezinin emiciliğini azaltmamalıdır.</w:t>
            </w:r>
          </w:p>
          <w:p w14:paraId="4C43AEF4" w14:textId="7C4B0A5A" w:rsidR="003A5AAE" w:rsidRPr="00F14EDC" w:rsidRDefault="003A5AAE" w:rsidP="009D5F60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C">
              <w:rPr>
                <w:rFonts w:ascii="Times New Roman" w:hAnsi="Times New Roman" w:cs="Times New Roman"/>
                <w:sz w:val="24"/>
                <w:szCs w:val="24"/>
              </w:rPr>
              <w:t>Yetişkin hastalarda, çocuklar ve miadında doğan bebeklerde kullanılabilmelidir. (Güvenli kullanım için bu özelik belgelendirilmelidir.)</w:t>
            </w:r>
          </w:p>
          <w:p w14:paraId="1B15D1CB" w14:textId="42EEAC47" w:rsidR="00195FEB" w:rsidRPr="00F14EDC" w:rsidRDefault="00F1149D" w:rsidP="009D5F60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C">
              <w:rPr>
                <w:rFonts w:ascii="Times New Roman" w:hAnsi="Times New Roman" w:cs="Times New Roman"/>
                <w:sz w:val="24"/>
                <w:szCs w:val="24"/>
              </w:rPr>
              <w:t>Cildin nefes almasına izin vermeli</w:t>
            </w:r>
            <w:r w:rsidR="003A5AAE" w:rsidRPr="00F14EDC">
              <w:rPr>
                <w:rFonts w:ascii="Times New Roman" w:hAnsi="Times New Roman" w:cs="Times New Roman"/>
                <w:sz w:val="24"/>
                <w:szCs w:val="24"/>
              </w:rPr>
              <w:t xml:space="preserve">, cilt kıvrımları arasında kalıntı bırakmamalı ve ürünü ciltten uzaklaştırmak gerekmemelidir. 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0BD27979" w14:textId="77777777" w:rsidR="004B7494" w:rsidRPr="004B7494" w:rsidRDefault="004B7494" w:rsidP="00A02276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AFC969F" w14:textId="08247BAB" w:rsidR="00987476" w:rsidRPr="00987476" w:rsidRDefault="00E73129" w:rsidP="009D5F60">
            <w:pPr>
              <w:pStyle w:val="ListeParagraf"/>
              <w:spacing w:before="120" w:after="12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Bariyer </w:t>
            </w:r>
            <w:r w:rsidR="00C235BD" w:rsidRPr="00102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solüsyon:</w:t>
            </w:r>
          </w:p>
          <w:p w14:paraId="6CECD3E1" w14:textId="7AA8FF99" w:rsidR="00102EED" w:rsidRPr="00987476" w:rsidRDefault="00102EED" w:rsidP="009D5F60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4EDC">
              <w:rPr>
                <w:rFonts w:ascii="Times New Roman" w:hAnsi="Times New Roman" w:cs="Times New Roman"/>
                <w:sz w:val="24"/>
                <w:szCs w:val="24"/>
              </w:rPr>
              <w:t>Solüsyon formundaki ürünler</w:t>
            </w:r>
            <w:r w:rsidR="00784639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uygulama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</w:t>
            </w:r>
            <w:r w:rsidR="0078463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atörlü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EDC">
              <w:rPr>
                <w:rFonts w:ascii="Times New Roman" w:hAnsi="Times New Roman" w:cs="Times New Roman"/>
                <w:sz w:val="24"/>
                <w:szCs w:val="24"/>
              </w:rPr>
              <w:t>ambalaj çeşitleri olmalıdır.</w:t>
            </w:r>
          </w:p>
          <w:p w14:paraId="40627E6D" w14:textId="096E9F7F" w:rsidR="00987476" w:rsidRPr="00987476" w:rsidRDefault="00987476" w:rsidP="009D5F60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EDC">
              <w:rPr>
                <w:rStyle w:val="fontstyle01"/>
              </w:rPr>
              <w:t>Yetişkinler, çocuklar ve miadında doğan bebeklerde kullanıma uygun olmalıdır.</w:t>
            </w:r>
          </w:p>
          <w:p w14:paraId="7C01BD22" w14:textId="73E98F65" w:rsidR="00A02276" w:rsidRPr="00F14EDC" w:rsidRDefault="00A02276" w:rsidP="009D5F60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4E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Akrilik </w:t>
            </w:r>
            <w:proofErr w:type="spellStart"/>
            <w:r w:rsidR="00465C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</w:t>
            </w:r>
            <w:r w:rsidRPr="00F14E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etrapolimer</w:t>
            </w:r>
            <w:proofErr w:type="spellEnd"/>
            <w:r w:rsidRPr="00F14E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içeriği ile </w:t>
            </w:r>
            <w:r w:rsidR="00E73129" w:rsidRPr="00F14E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C235BD" w:rsidRPr="0078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 da</w:t>
            </w:r>
            <w:r w:rsidR="00E73129" w:rsidRPr="0078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istenen etkiyi sağlayacak başka bir formülle</w:t>
            </w:r>
            <w:r w:rsidR="00E73129" w:rsidRPr="00F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E73129" w:rsidRPr="00F14E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846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</w:t>
            </w:r>
            <w:r w:rsidRPr="00F14E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ilt üzerinde </w:t>
            </w:r>
            <w:proofErr w:type="spellStart"/>
            <w:r w:rsidRPr="00F14E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elastomerik</w:t>
            </w:r>
            <w:proofErr w:type="spellEnd"/>
            <w:r w:rsidRPr="00F14E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bariyer oluşturarak uzun süre dayanıklılık ve bütünlük sağlayarak haftada 2 kez kullanıma uygun olmalıdır.</w:t>
            </w:r>
          </w:p>
          <w:p w14:paraId="69C1B8A3" w14:textId="77777777" w:rsidR="00A02276" w:rsidRPr="00F14EDC" w:rsidRDefault="00A02276" w:rsidP="009D5F60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4EDC">
              <w:rPr>
                <w:rStyle w:val="fontstyle01"/>
              </w:rPr>
              <w:t>Vücut sıvılarına karşı kalıcı ve dayanıklı olmalıdır.</w:t>
            </w:r>
          </w:p>
          <w:p w14:paraId="47D525A6" w14:textId="29ABD173" w:rsidR="00A02276" w:rsidRPr="00F14EDC" w:rsidRDefault="00E73129" w:rsidP="009D5F60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E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İçeriğindeki formül sayesinde hasarlı, nemli ve</w:t>
            </w:r>
            <w:r w:rsidR="00A02276" w:rsidRPr="00F14E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ıslak cilde yapışmayı sağlamalıdır. </w:t>
            </w:r>
          </w:p>
          <w:p w14:paraId="57122260" w14:textId="77777777" w:rsidR="00A02276" w:rsidRPr="00F14EDC" w:rsidRDefault="00A02276" w:rsidP="009D5F60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Küçük kanamayı ve seröz sıvı akıntısını kontrol etmeye yardımcı olmalıdır.</w:t>
            </w:r>
          </w:p>
          <w:p w14:paraId="6DBDAB3E" w14:textId="0CCE6818" w:rsidR="00A02276" w:rsidRPr="00F14EDC" w:rsidRDefault="00A02276" w:rsidP="009D5F60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Tek kullanımlık aplikatör </w:t>
            </w:r>
            <w:r w:rsidR="008B5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içinde teslim edilmeli bu sayede </w:t>
            </w:r>
            <w:r w:rsidR="008B5AE3" w:rsidRPr="00F14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çapraz</w:t>
            </w:r>
            <w:r w:rsidRPr="00F14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4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kontaminasyon</w:t>
            </w:r>
            <w:proofErr w:type="spellEnd"/>
            <w:r w:rsidRPr="00F14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riskini azaltmalıdır.</w:t>
            </w:r>
          </w:p>
          <w:p w14:paraId="205F58B8" w14:textId="3188356D" w:rsidR="00A02276" w:rsidRPr="00F14EDC" w:rsidRDefault="00465C38" w:rsidP="009D5F60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14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kullanımlık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E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ml </w:t>
            </w:r>
            <w:r w:rsidRPr="00F14EDC">
              <w:rPr>
                <w:rFonts w:ascii="Times New Roman" w:hAnsi="Times New Roman" w:cs="Times New Roman"/>
                <w:sz w:val="24"/>
                <w:szCs w:val="24"/>
              </w:rPr>
              <w:t>(±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Pr="00F14E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4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 solüsyon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içeren </w:t>
            </w:r>
            <w:proofErr w:type="spellStart"/>
            <w:r w:rsidRPr="00F14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aplikatör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içindeki ürün</w:t>
            </w:r>
            <w:r w:rsidRPr="00F14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2276" w:rsidRPr="00F14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25cmx25cm’lik bir alanda kullanılabil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melidir.</w:t>
            </w:r>
            <w:r w:rsidR="00A02276" w:rsidRPr="00F14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4DB539A" w14:textId="42848F79" w:rsidR="00A02276" w:rsidRPr="00F14EDC" w:rsidRDefault="00987476" w:rsidP="009D5F60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A02276" w:rsidRPr="00F14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stomilerin</w:t>
            </w:r>
            <w:proofErr w:type="spellEnd"/>
            <w:r w:rsidR="00A02276" w:rsidRPr="00F14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tüplerin, fistüllerin ve drenlerin çevresindeki orta ve şiddetli cilt hasarlarını ve ulaşılması zor bölgelerdeki yüzeysel cilt yaralanmalarını önlemek için kullanıma uygun olmalıdır. </w:t>
            </w:r>
          </w:p>
          <w:p w14:paraId="6D22FCBB" w14:textId="7A7B7A6D" w:rsidR="00A02276" w:rsidRPr="00F14EDC" w:rsidRDefault="00A02276" w:rsidP="009D5F60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Inkontinans ile alakalı dermatitleri </w:t>
            </w:r>
            <w:r w:rsidR="0046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14EDC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yileştirmeyi destekleyen ve</w:t>
            </w:r>
            <w:r w:rsidR="00465C38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r w:rsidRPr="00F14EDC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ağrının azalmasına yardımcı olan koruyucu bir ortam oluşturmalı</w:t>
            </w:r>
            <w:r w:rsidR="00987476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dır.</w:t>
            </w:r>
          </w:p>
          <w:p w14:paraId="72467E34" w14:textId="77777777" w:rsidR="00A02276" w:rsidRPr="00F14EDC" w:rsidRDefault="00A02276" w:rsidP="009D5F60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İnkontinans ile alakalı dermatitlere bağlı gelişen ağrıları azalttığını bilimsel çalışma ile desteklemelidir.</w:t>
            </w:r>
          </w:p>
          <w:p w14:paraId="15647CDD" w14:textId="5D556A27" w:rsidR="00A02276" w:rsidRPr="00F14EDC" w:rsidRDefault="00A02276" w:rsidP="009D5F60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EDC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Ciltten uzaklaştırma gerektirmeden kolay temizle</w:t>
            </w:r>
            <w:r w:rsidR="00E73129" w:rsidRPr="00F14EDC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nebilmelidir.</w:t>
            </w:r>
          </w:p>
          <w:p w14:paraId="7D10A436" w14:textId="4D6F3D53" w:rsidR="00A02276" w:rsidRPr="00F14EDC" w:rsidRDefault="00A02276" w:rsidP="009D5F60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EDC">
              <w:rPr>
                <w:rStyle w:val="fontstyle01"/>
              </w:rPr>
              <w:t xml:space="preserve">Cilde uygulandıktan sonra </w:t>
            </w:r>
            <w:r w:rsidR="00C235BD" w:rsidRPr="00F14EDC">
              <w:rPr>
                <w:rStyle w:val="fontstyle01"/>
              </w:rPr>
              <w:t>hemen emilebilmeli ve</w:t>
            </w:r>
            <w:r w:rsidRPr="00F14EDC">
              <w:rPr>
                <w:rStyle w:val="fontstyle01"/>
              </w:rPr>
              <w:t xml:space="preserve"> ciltte yağlı bir tabaka</w:t>
            </w:r>
            <w:r w:rsidRPr="00F14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4EDC">
              <w:rPr>
                <w:rStyle w:val="fontstyle01"/>
              </w:rPr>
              <w:t>oluşturmamalıdır.</w:t>
            </w:r>
          </w:p>
          <w:p w14:paraId="027895DF" w14:textId="714AA3CC" w:rsidR="00A02276" w:rsidRPr="00F14EDC" w:rsidRDefault="00A02276" w:rsidP="009D5F60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EDC">
              <w:rPr>
                <w:rStyle w:val="fontstyle01"/>
              </w:rPr>
              <w:t>Flaster</w:t>
            </w:r>
            <w:proofErr w:type="spellEnd"/>
            <w:r w:rsidRPr="00F14EDC">
              <w:rPr>
                <w:rStyle w:val="fontstyle01"/>
              </w:rPr>
              <w:t xml:space="preserve"> ve yara örtülerinin cilde yapışmasını engellememelidir.</w:t>
            </w:r>
          </w:p>
          <w:p w14:paraId="671A2F00" w14:textId="5D3152DB" w:rsidR="00A02276" w:rsidRPr="00F14EDC" w:rsidRDefault="00A02276" w:rsidP="009D5F60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EDC">
              <w:rPr>
                <w:rStyle w:val="fontstyle01"/>
              </w:rPr>
              <w:t xml:space="preserve">Cildin nefes almasına izin </w:t>
            </w:r>
            <w:r w:rsidR="00C235BD" w:rsidRPr="00F14EDC">
              <w:rPr>
                <w:rStyle w:val="fontstyle01"/>
              </w:rPr>
              <w:t>vermeli, doğal ya da kauçuk lateks içermemelidir.</w:t>
            </w:r>
          </w:p>
          <w:p w14:paraId="728A0C89" w14:textId="77777777" w:rsidR="00A02276" w:rsidRPr="00F14EDC" w:rsidRDefault="00A02276" w:rsidP="009D5F60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EDC">
              <w:rPr>
                <w:rStyle w:val="fontstyle01"/>
              </w:rPr>
              <w:t>Hasta alt bezleri tarafından emilmemelidir ve hasta alt bezlerinin emiciliğini</w:t>
            </w:r>
            <w:r w:rsidRPr="00F14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14EDC">
              <w:rPr>
                <w:rStyle w:val="fontstyle01"/>
              </w:rPr>
              <w:t>azaltmamalıdır.</w:t>
            </w:r>
          </w:p>
          <w:p w14:paraId="392EACBB" w14:textId="1CDF4377" w:rsidR="00A02276" w:rsidRPr="00F14EDC" w:rsidRDefault="00A02276" w:rsidP="009D5F60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Style w:val="fontstyle01"/>
              </w:rPr>
            </w:pPr>
            <w:r w:rsidRPr="00F14EDC">
              <w:rPr>
                <w:rStyle w:val="fontstyle01"/>
              </w:rPr>
              <w:t xml:space="preserve">Paraben, </w:t>
            </w:r>
            <w:r w:rsidR="00C235BD" w:rsidRPr="00F14EDC">
              <w:rPr>
                <w:rStyle w:val="fontstyle01"/>
              </w:rPr>
              <w:t>koku ve</w:t>
            </w:r>
            <w:r w:rsidRPr="00F14EDC">
              <w:rPr>
                <w:rStyle w:val="fontstyle01"/>
              </w:rPr>
              <w:t xml:space="preserve"> alkol içermemeli</w:t>
            </w:r>
            <w:r w:rsidR="00C94070">
              <w:rPr>
                <w:rStyle w:val="fontstyle01"/>
              </w:rPr>
              <w:t xml:space="preserve"> ve</w:t>
            </w:r>
            <w:r w:rsidRPr="00F14EDC">
              <w:rPr>
                <w:rStyle w:val="fontstyle01"/>
              </w:rPr>
              <w:t xml:space="preserve"> cildi tahriş etmemelidir.</w:t>
            </w:r>
          </w:p>
          <w:p w14:paraId="1B153529" w14:textId="7C446373" w:rsidR="00A02276" w:rsidRPr="00F14EDC" w:rsidRDefault="00C235BD" w:rsidP="009D5F60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 kullanım yeri amacı nedeni ile en az </w:t>
            </w:r>
            <w:proofErr w:type="spellStart"/>
            <w:r w:rsidRPr="00F14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</w:t>
            </w:r>
            <w:r w:rsidR="00987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proofErr w:type="spellEnd"/>
            <w:r w:rsidR="00A02276" w:rsidRPr="00F14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2A </w:t>
            </w:r>
            <w:r w:rsidRPr="00F14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sınıfına tabi olmalıdır.</w:t>
            </w:r>
            <w:r w:rsidR="00A02276" w:rsidRPr="00F14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2276" w14:paraId="1D1C1963" w14:textId="77777777" w:rsidTr="004B7494">
        <w:trPr>
          <w:trHeight w:val="1640"/>
        </w:trPr>
        <w:tc>
          <w:tcPr>
            <w:tcW w:w="1537" w:type="dxa"/>
          </w:tcPr>
          <w:p w14:paraId="4E26A21F" w14:textId="77777777" w:rsidR="00A02276" w:rsidRPr="004B7494" w:rsidRDefault="00A02276" w:rsidP="00A02276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33E149BE" w14:textId="77777777" w:rsidR="00A02276" w:rsidRPr="004B7494" w:rsidRDefault="00A02276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E61724C" w14:textId="77777777" w:rsidR="002415DB" w:rsidRDefault="00B033C3" w:rsidP="002415DB">
            <w:pPr>
              <w:spacing w:before="120" w:after="12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33C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241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Ürünün ambalajı veya kutu üzerinde üretim yeri, son kullanma tarihi, lot numarası, okunaklı ve bozulmayacak tarzda belirtilmelidir. Bu bilgiler yapıştırma etiket olmamalıdır, baskılı olmalıdır. </w:t>
            </w:r>
          </w:p>
          <w:p w14:paraId="64D6BCF6" w14:textId="477CEB73" w:rsidR="00B033C3" w:rsidRPr="00B033C3" w:rsidRDefault="00B033C3" w:rsidP="002415DB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20.Ürün tekli ambalajda olmalıdır.</w:t>
            </w:r>
            <w:bookmarkStart w:id="0" w:name="_GoBack"/>
            <w:bookmarkEnd w:id="0"/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74BC6" w14:textId="77777777" w:rsidR="00F82E32" w:rsidRDefault="00F82E32" w:rsidP="00A02276">
      <w:pPr>
        <w:spacing w:after="0" w:line="240" w:lineRule="auto"/>
      </w:pPr>
      <w:r>
        <w:separator/>
      </w:r>
    </w:p>
  </w:endnote>
  <w:endnote w:type="continuationSeparator" w:id="0">
    <w:p w14:paraId="15F0A538" w14:textId="77777777" w:rsidR="00F82E32" w:rsidRDefault="00F82E32" w:rsidP="00A0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9F32B" w14:textId="77777777" w:rsidR="00F82E32" w:rsidRDefault="00F82E32" w:rsidP="00A02276">
      <w:pPr>
        <w:spacing w:after="0" w:line="240" w:lineRule="auto"/>
      </w:pPr>
      <w:r>
        <w:separator/>
      </w:r>
    </w:p>
  </w:footnote>
  <w:footnote w:type="continuationSeparator" w:id="0">
    <w:p w14:paraId="131F5F17" w14:textId="77777777" w:rsidR="00F82E32" w:rsidRDefault="00F82E32" w:rsidP="00A0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AE206" w14:textId="3EF21E50" w:rsidR="00C235BD" w:rsidRPr="00350C30" w:rsidRDefault="00C235BD" w:rsidP="00C235BD">
    <w:pPr>
      <w:spacing w:before="120" w:after="120" w:line="360" w:lineRule="auto"/>
      <w:ind w:right="948"/>
      <w:jc w:val="both"/>
      <w:rPr>
        <w:rFonts w:ascii="Times New Roman" w:eastAsia="Calibri" w:hAnsi="Times New Roman" w:cs="Times New Roman"/>
        <w:b/>
        <w:bCs/>
        <w:color w:val="000000"/>
        <w:sz w:val="24"/>
        <w:lang w:eastAsia="tr-TR"/>
      </w:rPr>
    </w:pPr>
    <w:r w:rsidRPr="00350C30">
      <w:rPr>
        <w:rFonts w:ascii="Times New Roman" w:eastAsia="Calibri" w:hAnsi="Times New Roman" w:cs="Times New Roman"/>
        <w:b/>
        <w:bCs/>
        <w:color w:val="000000"/>
        <w:sz w:val="24"/>
        <w:lang w:eastAsia="tr-TR"/>
      </w:rPr>
      <w:t>SMT3975</w:t>
    </w:r>
    <w:r w:rsidR="00465C38">
      <w:rPr>
        <w:rFonts w:ascii="Times New Roman" w:eastAsia="Calibri" w:hAnsi="Times New Roman" w:cs="Times New Roman"/>
        <w:b/>
        <w:bCs/>
        <w:color w:val="000000"/>
        <w:sz w:val="24"/>
        <w:lang w:eastAsia="tr-TR"/>
      </w:rPr>
      <w:t xml:space="preserve"> </w:t>
    </w:r>
    <w:r w:rsidR="00465C38" w:rsidRPr="00350C30">
      <w:rPr>
        <w:rFonts w:ascii="Times New Roman" w:eastAsia="Calibri" w:hAnsi="Times New Roman" w:cs="Times New Roman"/>
        <w:b/>
        <w:bCs/>
        <w:color w:val="000000"/>
        <w:sz w:val="24"/>
        <w:lang w:eastAsia="tr-TR"/>
      </w:rPr>
      <w:t>BARİYER</w:t>
    </w:r>
    <w:r w:rsidRPr="00350C30">
      <w:rPr>
        <w:rFonts w:ascii="Times New Roman" w:eastAsia="Calibri" w:hAnsi="Times New Roman" w:cs="Times New Roman"/>
        <w:b/>
        <w:bCs/>
        <w:color w:val="000000"/>
        <w:sz w:val="24"/>
        <w:lang w:eastAsia="tr-TR"/>
      </w:rPr>
      <w:t xml:space="preserve"> KREMİ/SOLÜSYONU</w:t>
    </w:r>
  </w:p>
  <w:p w14:paraId="7F754C5C" w14:textId="77777777" w:rsidR="00C235BD" w:rsidRDefault="00C235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2DC5B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B56207"/>
    <w:multiLevelType w:val="hybridMultilevel"/>
    <w:tmpl w:val="F064F0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07D7A43"/>
    <w:multiLevelType w:val="hybridMultilevel"/>
    <w:tmpl w:val="42DC5B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FE2D2C"/>
    <w:multiLevelType w:val="hybridMultilevel"/>
    <w:tmpl w:val="8E5A7E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861F1"/>
    <w:multiLevelType w:val="hybridMultilevel"/>
    <w:tmpl w:val="D018C3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3217C"/>
    <w:multiLevelType w:val="hybridMultilevel"/>
    <w:tmpl w:val="ACEE9D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36EF1"/>
    <w:rsid w:val="000D04A5"/>
    <w:rsid w:val="000D74C7"/>
    <w:rsid w:val="00102EED"/>
    <w:rsid w:val="00104579"/>
    <w:rsid w:val="00195FEB"/>
    <w:rsid w:val="00227085"/>
    <w:rsid w:val="002415DB"/>
    <w:rsid w:val="002618E3"/>
    <w:rsid w:val="002B66F4"/>
    <w:rsid w:val="00331203"/>
    <w:rsid w:val="00342330"/>
    <w:rsid w:val="00350C30"/>
    <w:rsid w:val="00364AB1"/>
    <w:rsid w:val="00394C95"/>
    <w:rsid w:val="003A5AAE"/>
    <w:rsid w:val="003D045D"/>
    <w:rsid w:val="00456958"/>
    <w:rsid w:val="00465C38"/>
    <w:rsid w:val="004B7494"/>
    <w:rsid w:val="00614924"/>
    <w:rsid w:val="00637567"/>
    <w:rsid w:val="00696A0D"/>
    <w:rsid w:val="00784639"/>
    <w:rsid w:val="0080171F"/>
    <w:rsid w:val="00833ABB"/>
    <w:rsid w:val="008B17DB"/>
    <w:rsid w:val="008B5AE3"/>
    <w:rsid w:val="008E7B37"/>
    <w:rsid w:val="008F4589"/>
    <w:rsid w:val="00936492"/>
    <w:rsid w:val="00987476"/>
    <w:rsid w:val="009D5F60"/>
    <w:rsid w:val="00A02276"/>
    <w:rsid w:val="00A0594E"/>
    <w:rsid w:val="00A44F75"/>
    <w:rsid w:val="00A76582"/>
    <w:rsid w:val="00B033C3"/>
    <w:rsid w:val="00B76104"/>
    <w:rsid w:val="00B80E94"/>
    <w:rsid w:val="00BA3150"/>
    <w:rsid w:val="00BD6076"/>
    <w:rsid w:val="00BF4EE4"/>
    <w:rsid w:val="00BF5AAE"/>
    <w:rsid w:val="00C235BD"/>
    <w:rsid w:val="00C80160"/>
    <w:rsid w:val="00C94070"/>
    <w:rsid w:val="00D81975"/>
    <w:rsid w:val="00DB0237"/>
    <w:rsid w:val="00E73129"/>
    <w:rsid w:val="00ED3775"/>
    <w:rsid w:val="00EE6D10"/>
    <w:rsid w:val="00F1149D"/>
    <w:rsid w:val="00F14EDC"/>
    <w:rsid w:val="00F82E32"/>
    <w:rsid w:val="00F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A02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2276"/>
  </w:style>
  <w:style w:type="paragraph" w:styleId="AltBilgi">
    <w:name w:val="footer"/>
    <w:basedOn w:val="Normal"/>
    <w:link w:val="AltBilgiChar"/>
    <w:uiPriority w:val="99"/>
    <w:unhideWhenUsed/>
    <w:rsid w:val="00A02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2276"/>
  </w:style>
  <w:style w:type="character" w:customStyle="1" w:styleId="fontstyle01">
    <w:name w:val="fontstyle01"/>
    <w:basedOn w:val="VarsaylanParagrafYazTipi"/>
    <w:rsid w:val="00A0227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7D923-CDF0-4E72-899E-EA4E7247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Betül GÜL</cp:lastModifiedBy>
  <cp:revision>5</cp:revision>
  <dcterms:created xsi:type="dcterms:W3CDTF">2023-11-08T13:19:00Z</dcterms:created>
  <dcterms:modified xsi:type="dcterms:W3CDTF">2023-12-04T14:14:00Z</dcterms:modified>
</cp:coreProperties>
</file>