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416F7033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73C7031" w:rsidR="004B7494" w:rsidRPr="00530D3A" w:rsidRDefault="00500422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Silikon Atravmatik Yapışkan Sökücü Sprey, tıbbi yapışkanlı herhangi bir ürünün atravmatik bir şekilde ciltten çıkartılmasında için dizayn edilip imal edilmiş olmalıdır.</w:t>
            </w:r>
          </w:p>
        </w:tc>
      </w:tr>
      <w:tr w:rsidR="004B7494" w14:paraId="48B12155" w14:textId="77777777" w:rsidTr="00530D3A">
        <w:trPr>
          <w:trHeight w:val="1339"/>
        </w:trPr>
        <w:tc>
          <w:tcPr>
            <w:tcW w:w="1537" w:type="dxa"/>
          </w:tcPr>
          <w:p w14:paraId="0B36AB79" w14:textId="1073900E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530D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11D8E40A" w14:textId="5615A7EB" w:rsidR="004B7494" w:rsidRPr="00530D3A" w:rsidRDefault="00583E39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>50(± 5) ml</w:t>
            </w:r>
            <w:r w:rsidR="002B6251" w:rsidRPr="00530D3A">
              <w:rPr>
                <w:rFonts w:ascii="Times New Roman" w:hAnsi="Times New Roman" w:cs="Times New Roman"/>
                <w:sz w:val="24"/>
                <w:szCs w:val="24"/>
              </w:rPr>
              <w:t>, 100(± 5) ml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301" w:rsidRPr="00530D3A">
              <w:rPr>
                <w:rFonts w:ascii="Times New Roman" w:hAnsi="Times New Roman" w:cs="Times New Roman"/>
                <w:sz w:val="24"/>
                <w:szCs w:val="24"/>
              </w:rPr>
              <w:t>çeşitlerinden biri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A4B5893" w14:textId="218CEE18" w:rsidR="00F37301" w:rsidRPr="00530D3A" w:rsidRDefault="00F37301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Ürünün şişe ağzı kendiliğinden kolay açılmayan; oksitlenmeyen metal şişelerde veya tıbbi </w:t>
            </w:r>
            <w:proofErr w:type="spellStart"/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malzeme içeren DEHP içermeyen plastik şişe olmalıdır.</w:t>
            </w:r>
          </w:p>
          <w:p w14:paraId="1897A869" w14:textId="2D8FA174" w:rsidR="00500422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ç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>ocuk, yetişkin ve yaşlı cildinde güvenle kullanılabilmelidir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(istenildiğinde b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>u hususlar 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9FFAC97" w14:textId="5CF4893B" w:rsidR="00500422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sıkıldıktan sonra, yapışkanlı ürünün sprey ile temas eden kısmı en fazla 45 saniyede ciltten ayrılmalıdır.</w:t>
            </w:r>
          </w:p>
          <w:p w14:paraId="41310DBF" w14:textId="097B778E" w:rsidR="00F221DE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%100 silikon bazlı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stenildiğinde b</w:t>
            </w: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u husus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üretici tarafından </w:t>
            </w: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5F56A5" w14:textId="745AC410" w:rsidR="00500422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u</w:t>
            </w:r>
            <w:r w:rsidR="00F221DE" w:rsidRPr="00530D3A">
              <w:rPr>
                <w:rFonts w:ascii="Times New Roman" w:hAnsi="Times New Roman" w:cs="Times New Roman"/>
                <w:sz w:val="24"/>
                <w:szCs w:val="24"/>
              </w:rPr>
              <w:t>ygulama sırasında hastanın cildinde yanma hissini önlemek için alkol, aseton ve cilde zarar verebilecek herhangi bir madde içermemelidir.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Ürünün b</w:t>
            </w:r>
            <w:r w:rsidR="00F221DE" w:rsidRPr="00530D3A">
              <w:rPr>
                <w:rFonts w:ascii="Times New Roman" w:hAnsi="Times New Roman" w:cs="Times New Roman"/>
                <w:sz w:val="24"/>
                <w:szCs w:val="24"/>
              </w:rPr>
              <w:t>iyouyumlu olup bu özelliği üretici firma tarafından belgelenmelidir.</w:t>
            </w:r>
          </w:p>
          <w:p w14:paraId="438BDBF9" w14:textId="2865BAEC" w:rsidR="00500422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yara örtüleri, flasterler, kolostomi torbaları, penil kılıf, tüp tutturucular ve elektrotlar gibi tıbbi yapışkanlı ürünleri çıkartmada etkili olmalıdır.</w:t>
            </w:r>
          </w:p>
          <w:p w14:paraId="0A71F726" w14:textId="2A2D3287" w:rsidR="007C129A" w:rsidRPr="00530D3A" w:rsidRDefault="007C129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Ürün kokusuz olmalıdır.</w:t>
            </w:r>
          </w:p>
          <w:p w14:paraId="6782A5D0" w14:textId="117608C9" w:rsidR="00500422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B11A03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sonraki yapışkanlı ürün uygulamasında, uygulanacak malzemenin yapışkanını etkilememelidir. </w:t>
            </w:r>
          </w:p>
          <w:p w14:paraId="02F14B02" w14:textId="28022BB4" w:rsidR="00F221DE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uyguladıktan sonra cildi ayrıca temizlemeye ve yıkamaya gerek kalmamalıdır.</w:t>
            </w:r>
          </w:p>
          <w:p w14:paraId="2A277901" w14:textId="491FCFC4" w:rsidR="00F221DE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F221DE" w:rsidRPr="00530D3A">
              <w:rPr>
                <w:rFonts w:ascii="Times New Roman" w:hAnsi="Times New Roman" w:cs="Times New Roman"/>
                <w:sz w:val="24"/>
                <w:szCs w:val="24"/>
              </w:rPr>
              <w:t>prey formu her açıda</w:t>
            </w:r>
            <w:r w:rsidR="00B11A03" w:rsidRPr="00530D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21DE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baş aşağı tutulduğunda bile püskürtülebilir olmalı, tıkanma ve damlatma yapmamalıdır, tüp içindeki ürünün tamamı kullanılabilir olmalıdır. </w:t>
            </w:r>
          </w:p>
          <w:p w14:paraId="1B15D1CB" w14:textId="62116AD7" w:rsidR="00195FEB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>oksin etkisi olmamalıdır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(istenildiğinde b</w:t>
            </w: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u hususlar belgelendirilmelidir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F0D9447" w14:textId="05A2B6E6" w:rsidR="00500422" w:rsidRPr="00530D3A" w:rsidRDefault="00530D3A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ile birlikte </w:t>
            </w:r>
            <w:r w:rsidR="00B11A03" w:rsidRPr="00530D3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00422" w:rsidRPr="00530D3A">
              <w:rPr>
                <w:rFonts w:ascii="Times New Roman" w:hAnsi="Times New Roman" w:cs="Times New Roman"/>
                <w:sz w:val="24"/>
                <w:szCs w:val="24"/>
              </w:rPr>
              <w:t>ürkçe kullanma kılavuzu verilmelidir</w:t>
            </w:r>
            <w:r w:rsidR="00B647FC"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veya ürünün kullanımıyla ilgili bilgiler şişe üzerinde yazmalıdır.</w:t>
            </w:r>
          </w:p>
          <w:p w14:paraId="1B153529" w14:textId="2AC901E3" w:rsidR="00195FEB" w:rsidRPr="00530D3A" w:rsidRDefault="00500422" w:rsidP="00530D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Teklif edilen </w:t>
            </w:r>
            <w:r w:rsidR="00530D3A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A03" w:rsidRPr="00530D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ikrobiyolojik analizleri yapılmış olmalı</w:t>
            </w:r>
            <w:r w:rsidR="00530D3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0D3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 xml:space="preserve">ık görülen patojenleri içermediği) </w:t>
            </w:r>
            <w:r w:rsidR="00530D3A">
              <w:rPr>
                <w:rFonts w:ascii="Times New Roman" w:hAnsi="Times New Roman" w:cs="Times New Roman"/>
                <w:sz w:val="24"/>
                <w:szCs w:val="24"/>
              </w:rPr>
              <w:t>ve bu husus ü</w:t>
            </w:r>
            <w:r w:rsidRPr="00530D3A">
              <w:rPr>
                <w:rFonts w:ascii="Times New Roman" w:hAnsi="Times New Roman" w:cs="Times New Roman"/>
                <w:sz w:val="24"/>
                <w:szCs w:val="24"/>
              </w:rPr>
              <w:t>retici tarafından belgelendirilmelidir.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73C55" w14:textId="77777777" w:rsidR="002738E1" w:rsidRDefault="002738E1" w:rsidP="00CC1546">
      <w:pPr>
        <w:spacing w:after="0" w:line="240" w:lineRule="auto"/>
      </w:pPr>
      <w:r>
        <w:separator/>
      </w:r>
    </w:p>
  </w:endnote>
  <w:endnote w:type="continuationSeparator" w:id="0">
    <w:p w14:paraId="302C7904" w14:textId="77777777" w:rsidR="002738E1" w:rsidRDefault="002738E1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6B7F" w14:textId="77777777" w:rsidR="002738E1" w:rsidRDefault="002738E1" w:rsidP="00CC1546">
      <w:pPr>
        <w:spacing w:after="0" w:line="240" w:lineRule="auto"/>
      </w:pPr>
      <w:r>
        <w:separator/>
      </w:r>
    </w:p>
  </w:footnote>
  <w:footnote w:type="continuationSeparator" w:id="0">
    <w:p w14:paraId="5C212DE8" w14:textId="77777777" w:rsidR="002738E1" w:rsidRDefault="002738E1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44B53670" w:rsidR="00CC1546" w:rsidRPr="00530D3A" w:rsidRDefault="00500422" w:rsidP="00500422">
    <w:pPr>
      <w:tabs>
        <w:tab w:val="num" w:pos="900"/>
      </w:tabs>
      <w:spacing w:before="120"/>
      <w:jc w:val="both"/>
      <w:rPr>
        <w:rFonts w:ascii="Times New Roman" w:hAnsi="Times New Roman" w:cs="Times New Roman"/>
        <w:b/>
        <w:bCs/>
        <w:sz w:val="24"/>
        <w:szCs w:val="24"/>
      </w:rPr>
    </w:pPr>
    <w:r w:rsidRPr="00530D3A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SMT4064 YAPIŞKAN SÖKÜCÜ SPREY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CAD"/>
    <w:multiLevelType w:val="hybridMultilevel"/>
    <w:tmpl w:val="EFC276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550CD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354D2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3C6BF6"/>
    <w:multiLevelType w:val="hybridMultilevel"/>
    <w:tmpl w:val="1DBAA8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074A0"/>
    <w:multiLevelType w:val="hybridMultilevel"/>
    <w:tmpl w:val="84ECC5C8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A26CF1"/>
    <w:multiLevelType w:val="hybridMultilevel"/>
    <w:tmpl w:val="530A0A0A"/>
    <w:lvl w:ilvl="0" w:tplc="123ABE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57AED"/>
    <w:rsid w:val="000D04A5"/>
    <w:rsid w:val="000E68B2"/>
    <w:rsid w:val="00104579"/>
    <w:rsid w:val="00195FEB"/>
    <w:rsid w:val="001A0D55"/>
    <w:rsid w:val="00205531"/>
    <w:rsid w:val="002618E3"/>
    <w:rsid w:val="002738E1"/>
    <w:rsid w:val="002B6251"/>
    <w:rsid w:val="002B66F4"/>
    <w:rsid w:val="002F3376"/>
    <w:rsid w:val="00331203"/>
    <w:rsid w:val="00336300"/>
    <w:rsid w:val="003B4946"/>
    <w:rsid w:val="004B0333"/>
    <w:rsid w:val="004B7494"/>
    <w:rsid w:val="004E31D4"/>
    <w:rsid w:val="00500422"/>
    <w:rsid w:val="00530D3A"/>
    <w:rsid w:val="00583E39"/>
    <w:rsid w:val="005E7B2B"/>
    <w:rsid w:val="00605043"/>
    <w:rsid w:val="006963C6"/>
    <w:rsid w:val="007C129A"/>
    <w:rsid w:val="007E7287"/>
    <w:rsid w:val="00842FB2"/>
    <w:rsid w:val="008D45DC"/>
    <w:rsid w:val="00936492"/>
    <w:rsid w:val="009D2D5D"/>
    <w:rsid w:val="00A0594E"/>
    <w:rsid w:val="00A37F10"/>
    <w:rsid w:val="00A565CE"/>
    <w:rsid w:val="00A76582"/>
    <w:rsid w:val="00AC7652"/>
    <w:rsid w:val="00B11A03"/>
    <w:rsid w:val="00B32D14"/>
    <w:rsid w:val="00B647FC"/>
    <w:rsid w:val="00BA3150"/>
    <w:rsid w:val="00BD6076"/>
    <w:rsid w:val="00BF4EE4"/>
    <w:rsid w:val="00BF5AAE"/>
    <w:rsid w:val="00C030B8"/>
    <w:rsid w:val="00C379F6"/>
    <w:rsid w:val="00C8052B"/>
    <w:rsid w:val="00CC1546"/>
    <w:rsid w:val="00D428E3"/>
    <w:rsid w:val="00D779FC"/>
    <w:rsid w:val="00DD77AA"/>
    <w:rsid w:val="00E4606F"/>
    <w:rsid w:val="00E55B5A"/>
    <w:rsid w:val="00EA0C42"/>
    <w:rsid w:val="00ED3775"/>
    <w:rsid w:val="00F221DE"/>
    <w:rsid w:val="00F37301"/>
    <w:rsid w:val="00F53C4F"/>
    <w:rsid w:val="00F87C1A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28A0-ABD5-4B06-B4B8-FC2CB14D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2026-04-10T06:52:00Z</dcterms:created>
  <dcterms:modified xsi:type="dcterms:W3CDTF">2026-04-10T06:52:00Z</dcterms:modified>
</cp:coreProperties>
</file>