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8879"/>
        <w:gridCol w:w="22"/>
      </w:tblGrid>
      <w:tr w:rsidR="004B7494" w14:paraId="5791AC46" w14:textId="77777777" w:rsidTr="00901D5F">
        <w:trPr>
          <w:gridAfter w:val="1"/>
          <w:wAfter w:w="22" w:type="dxa"/>
          <w:trHeight w:val="2117"/>
        </w:trPr>
        <w:tc>
          <w:tcPr>
            <w:tcW w:w="1327" w:type="dxa"/>
          </w:tcPr>
          <w:p w14:paraId="6B57E4C5" w14:textId="56B098EC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</w:t>
            </w:r>
            <w:r w:rsidR="000B5A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</w:t>
            </w:r>
            <w:r w:rsidR="000B5A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İşlevi: </w:t>
            </w:r>
          </w:p>
        </w:tc>
        <w:tc>
          <w:tcPr>
            <w:tcW w:w="8879" w:type="dxa"/>
            <w:shd w:val="clear" w:color="auto" w:fill="auto"/>
          </w:tcPr>
          <w:p w14:paraId="0699DBCB" w14:textId="281D426D" w:rsidR="004B7494" w:rsidRPr="009B441C" w:rsidRDefault="00167684" w:rsidP="00112F46">
            <w:pPr>
              <w:numPr>
                <w:ilvl w:val="0"/>
                <w:numId w:val="16"/>
              </w:numPr>
              <w:spacing w:before="120" w:after="120" w:line="360" w:lineRule="auto"/>
              <w:ind w:righ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Ürün klinik</w:t>
            </w:r>
            <w:r w:rsidR="00F16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lerde</w:t>
            </w:r>
            <w:r w:rsidRPr="007738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yoğun bakım ünitelerinde veya evde bakım hizmetlerinde, bası yaraları</w:t>
            </w:r>
            <w:r w:rsidR="00F16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nı,</w:t>
            </w:r>
            <w:r w:rsidRPr="007738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38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stoma</w:t>
            </w:r>
            <w:proofErr w:type="spellEnd"/>
            <w:r w:rsidRPr="007738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7738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trakeaostomi</w:t>
            </w:r>
            <w:proofErr w:type="spellEnd"/>
            <w:r w:rsidR="00F16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7738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38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katater</w:t>
            </w:r>
            <w:proofErr w:type="spellEnd"/>
            <w:r w:rsidRPr="007738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girişlerini</w:t>
            </w:r>
            <w:r w:rsidR="00F16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n,</w:t>
            </w:r>
            <w:r w:rsidRPr="007738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bakımın</w:t>
            </w:r>
            <w:r w:rsidR="00F16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ı</w:t>
            </w:r>
            <w:r w:rsidRPr="007738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cildi koruyarak </w:t>
            </w:r>
            <w:r w:rsidR="00F168D0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yara açılmasını engelley</w:t>
            </w:r>
            <w:r w:rsidR="00F168D0">
              <w:rPr>
                <w:rFonts w:ascii="Times New Roman" w:hAnsi="Times New Roman" w:cs="Times New Roman"/>
                <w:sz w:val="24"/>
                <w:szCs w:val="24"/>
              </w:rPr>
              <w:t>erek</w:t>
            </w:r>
            <w:r w:rsidRPr="007738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su ve sabun gerektirmeden cildin temizl</w:t>
            </w:r>
            <w:r w:rsidR="00F168D0">
              <w:rPr>
                <w:rFonts w:ascii="Times New Roman" w:hAnsi="Times New Roman" w:cs="Times New Roman"/>
                <w:sz w:val="24"/>
                <w:szCs w:val="24"/>
              </w:rPr>
              <w:t>iğini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sağlamak </w:t>
            </w:r>
            <w:r w:rsidR="00F168D0">
              <w:rPr>
                <w:rFonts w:ascii="Times New Roman" w:hAnsi="Times New Roman" w:cs="Times New Roman"/>
                <w:sz w:val="24"/>
                <w:szCs w:val="24"/>
              </w:rPr>
              <w:t xml:space="preserve">için üretilmiş </w:t>
            </w:r>
            <w:r w:rsidRPr="007738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medikal ürün olmalıdır.   </w:t>
            </w:r>
          </w:p>
        </w:tc>
      </w:tr>
      <w:tr w:rsidR="004B7494" w14:paraId="48B12155" w14:textId="77777777" w:rsidTr="000B5AE7">
        <w:trPr>
          <w:gridAfter w:val="1"/>
          <w:wAfter w:w="22" w:type="dxa"/>
          <w:trHeight w:val="1262"/>
        </w:trPr>
        <w:tc>
          <w:tcPr>
            <w:tcW w:w="1327" w:type="dxa"/>
          </w:tcPr>
          <w:p w14:paraId="0B36AB79" w14:textId="3BE3962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0B5A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</w:tc>
        <w:tc>
          <w:tcPr>
            <w:tcW w:w="8879" w:type="dxa"/>
            <w:shd w:val="clear" w:color="auto" w:fill="auto"/>
          </w:tcPr>
          <w:p w14:paraId="5CF6C1F6" w14:textId="0D62655C" w:rsidR="00167684" w:rsidRPr="00773873" w:rsidRDefault="00112F46" w:rsidP="00112F46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righ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67684"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ullanım amacı ve yerine göre farklı ürün tiplerinde seçenekleri olmalıdır. </w:t>
            </w:r>
          </w:p>
          <w:p w14:paraId="3ADBB5BC" w14:textId="77777777" w:rsidR="00167684" w:rsidRDefault="009B441C" w:rsidP="00112F46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righ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Cilt t</w:t>
            </w:r>
            <w:r w:rsidR="00167684" w:rsidRPr="00773873">
              <w:rPr>
                <w:rFonts w:ascii="Times New Roman" w:hAnsi="Times New Roman" w:cs="Times New Roman"/>
                <w:sz w:val="24"/>
                <w:szCs w:val="24"/>
              </w:rPr>
              <w:t>emizleme köpüğü; 100 ml -500 ml arasında çeşitleri bulunmalıdır.</w:t>
            </w:r>
          </w:p>
          <w:p w14:paraId="11D8E40A" w14:textId="08329FEC" w:rsidR="00EE03CB" w:rsidRPr="00EE03CB" w:rsidRDefault="00EE03CB" w:rsidP="00EE03CB">
            <w:pPr>
              <w:spacing w:before="120" w:after="120" w:line="360" w:lineRule="auto"/>
              <w:ind w:righ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F2" w14:paraId="29DF5592" w14:textId="77777777" w:rsidTr="00901D5F">
        <w:trPr>
          <w:gridAfter w:val="1"/>
          <w:wAfter w:w="22" w:type="dxa"/>
          <w:trHeight w:val="1640"/>
        </w:trPr>
        <w:tc>
          <w:tcPr>
            <w:tcW w:w="1327" w:type="dxa"/>
          </w:tcPr>
          <w:p w14:paraId="5D14DA8E" w14:textId="77777777" w:rsidR="00C726F2" w:rsidRPr="004B7494" w:rsidRDefault="00C726F2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879" w:type="dxa"/>
            <w:shd w:val="clear" w:color="auto" w:fill="auto"/>
          </w:tcPr>
          <w:p w14:paraId="4947C5A4" w14:textId="77777777" w:rsidR="00C726F2" w:rsidRPr="00F168D0" w:rsidRDefault="00C726F2" w:rsidP="00C726F2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D0">
              <w:rPr>
                <w:rFonts w:ascii="Times New Roman" w:hAnsi="Times New Roman" w:cs="Times New Roman"/>
                <w:b/>
                <w:sz w:val="24"/>
                <w:szCs w:val="24"/>
              </w:rPr>
              <w:t>CİLT TEMİZLEME KÖPÜĞÜ</w:t>
            </w:r>
          </w:p>
          <w:p w14:paraId="6175F2A7" w14:textId="77777777" w:rsidR="00C726F2" w:rsidRPr="00A07421" w:rsidRDefault="00C726F2" w:rsidP="00C726F2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İçeriğinde; Su, bütan, C9-C13 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Isoparafin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Isobütan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, Sodyum 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Loril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Sarkosinat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, Parfüm, 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Feniletil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alkol, 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Etileksilgliserin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Isopropil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Miristat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Pentaeritritil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Monooleat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Pentaeritritil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Dioleat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Pentaeritritl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Trioleat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Pentaeritritil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Tetraoleat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Kreatin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, PEG-6-Kaprilik/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Kaprilik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Gliseritler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, PEG-34 Kastor Yağı, </w:t>
            </w:r>
            <w:proofErr w:type="spell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Setil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Alkol, Laktik </w:t>
            </w:r>
            <w:proofErr w:type="spellStart"/>
            <w:proofErr w:type="gramStart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Asit,Propan</w:t>
            </w:r>
            <w:proofErr w:type="gram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,Kokoamit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MEA bulunmalı yada buna benzer bir formülle istenen etkiyi yaratmalıdır. </w:t>
            </w:r>
          </w:p>
          <w:p w14:paraId="04EAD4DA" w14:textId="77777777" w:rsidR="00C726F2" w:rsidRPr="00773873" w:rsidRDefault="00C726F2" w:rsidP="00C726F2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Ürün kullanımıyla kokuyu nötralize etmelidir.</w:t>
            </w:r>
          </w:p>
          <w:p w14:paraId="3FF45D0D" w14:textId="77777777" w:rsidR="00C726F2" w:rsidRPr="00773873" w:rsidRDefault="00C726F2" w:rsidP="00C726F2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Renklendirici maddeler, hayvan kökenli maddeler içermeme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14:paraId="1CA29BDC" w14:textId="34344001" w:rsidR="00C726F2" w:rsidRDefault="00C726F2" w:rsidP="00C726F2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Doku uyumlu olmalı ve hassas ciltli hastalarda kullanılabilmelidir.</w:t>
            </w:r>
          </w:p>
          <w:p w14:paraId="538846A5" w14:textId="77777777" w:rsidR="00C726F2" w:rsidRDefault="00C726F2" w:rsidP="00C726F2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18A4A" w14:textId="77777777" w:rsidR="00C726F2" w:rsidRPr="00F168D0" w:rsidRDefault="00C726F2" w:rsidP="00C726F2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D0">
              <w:rPr>
                <w:rFonts w:ascii="Times New Roman" w:hAnsi="Times New Roman" w:cs="Times New Roman"/>
                <w:b/>
                <w:sz w:val="24"/>
                <w:szCs w:val="24"/>
              </w:rPr>
              <w:t>CİLT/YARA DEBRİDMAN PEDİ:</w:t>
            </w:r>
          </w:p>
          <w:p w14:paraId="5CF2E6BD" w14:textId="77777777" w:rsidR="00C726F2" w:rsidRPr="00901D5F" w:rsidRDefault="00C726F2" w:rsidP="00C726F2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Yara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debridman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pedi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Derece yaralara kadar kullanabilmelidir</w:t>
            </w:r>
          </w:p>
          <w:p w14:paraId="6D8AC0CA" w14:textId="77777777" w:rsidR="00C726F2" w:rsidRPr="00901D5F" w:rsidRDefault="00C726F2" w:rsidP="00C726F2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Ürünün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biyo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-uyumluluğu olmalıdır.</w:t>
            </w:r>
          </w:p>
          <w:p w14:paraId="7F13074E" w14:textId="77777777" w:rsidR="00C726F2" w:rsidRPr="00901D5F" w:rsidRDefault="00C726F2" w:rsidP="00C726F2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Surfaktan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özelliği ile yara yüzeyini aktif şekilde temizlemeli ve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debride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etmelidir.</w:t>
            </w:r>
          </w:p>
          <w:p w14:paraId="180C3A58" w14:textId="77777777" w:rsidR="00C726F2" w:rsidRPr="00901D5F" w:rsidRDefault="00C726F2" w:rsidP="00C726F2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Ürünün içerdiği solüsyon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non-allerjenik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olmalıdır.</w:t>
            </w:r>
          </w:p>
          <w:p w14:paraId="2826F0F3" w14:textId="77777777" w:rsidR="00C726F2" w:rsidRPr="00901D5F" w:rsidRDefault="00C726F2" w:rsidP="00C726F2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phospholipid+sodyum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hyaluronat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içermeli,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needle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punch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fiber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pedlere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emdirilmiş olmalıdır.</w:t>
            </w:r>
          </w:p>
          <w:p w14:paraId="78F66FD8" w14:textId="77777777" w:rsidR="00C726F2" w:rsidRPr="00901D5F" w:rsidRDefault="00C726F2" w:rsidP="00C726F2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Ürünün herhangi bir sıvıyla ıslatılmasına gerek olmamalıdır.</w:t>
            </w:r>
          </w:p>
          <w:p w14:paraId="212D9BF2" w14:textId="77777777" w:rsidR="00C726F2" w:rsidRPr="00901D5F" w:rsidRDefault="00C726F2" w:rsidP="00C726F2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yarada ki derbisi,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hiperkeratotik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nekrotik dokuları ve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biofilm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oluşumlarını yaraya ağrı ve acı hissi en aza indirecek şekilde uzaklaştırmalıdır.</w:t>
            </w:r>
          </w:p>
          <w:p w14:paraId="089346D8" w14:textId="6DC44ABC" w:rsidR="00C726F2" w:rsidRDefault="00C726F2" w:rsidP="00C726F2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Ürün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alüminyum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folyo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paketler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içinde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steril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paketlenmiş</w:t>
            </w:r>
            <w:proofErr w:type="spellEnd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1D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olmalıdır</w:t>
            </w:r>
            <w:proofErr w:type="spellEnd"/>
          </w:p>
          <w:p w14:paraId="041161BE" w14:textId="1F9DF3ED" w:rsidR="00C726F2" w:rsidRPr="00C726F2" w:rsidRDefault="00C726F2" w:rsidP="00C726F2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494" w14:paraId="2F1E0A46" w14:textId="77777777" w:rsidTr="00901D5F">
        <w:trPr>
          <w:cantSplit/>
          <w:trHeight w:val="1640"/>
        </w:trPr>
        <w:tc>
          <w:tcPr>
            <w:tcW w:w="132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901" w:type="dxa"/>
            <w:gridSpan w:val="2"/>
            <w:shd w:val="clear" w:color="auto" w:fill="auto"/>
          </w:tcPr>
          <w:p w14:paraId="393E9C5E" w14:textId="2CD91464" w:rsidR="00901D5F" w:rsidRPr="00901D5F" w:rsidRDefault="00774ECB" w:rsidP="00901D5F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D5F">
              <w:rPr>
                <w:rFonts w:ascii="Times New Roman" w:hAnsi="Times New Roman" w:cs="Times New Roman"/>
                <w:b/>
                <w:sz w:val="24"/>
                <w:szCs w:val="24"/>
              </w:rPr>
              <w:t>CİLT</w:t>
            </w:r>
            <w:r w:rsidR="00545AE3" w:rsidRPr="00901D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01D5F">
              <w:rPr>
                <w:rFonts w:ascii="Times New Roman" w:hAnsi="Times New Roman" w:cs="Times New Roman"/>
                <w:b/>
                <w:sz w:val="24"/>
                <w:szCs w:val="24"/>
              </w:rPr>
              <w:t>YARA TEMİZLEME KESESİ</w:t>
            </w:r>
            <w:r w:rsidR="00545AE3" w:rsidRPr="00901D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7B8F109" w14:textId="67C03B53" w:rsidR="00774ECB" w:rsidRPr="00773873" w:rsidRDefault="00774ECB" w:rsidP="00901D5F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Ürün açık yarada, mukozal membranla</w:t>
            </w:r>
            <w:r w:rsidR="00CB255C" w:rsidRPr="0077387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da ve periokülar alan temizliği ve bakımında kullanılabilmelidir.</w:t>
            </w:r>
          </w:p>
          <w:p w14:paraId="5D039852" w14:textId="77777777" w:rsidR="00774ECB" w:rsidRPr="00773873" w:rsidRDefault="00774ECB" w:rsidP="00901D5F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Ürün stoma, trakeaostomi katater girişlerinin temizliği ve bakımında kullanılabilmelidir.</w:t>
            </w:r>
          </w:p>
          <w:p w14:paraId="6DF76883" w14:textId="25C1967A" w:rsidR="00774ECB" w:rsidRPr="00773873" w:rsidRDefault="00774ECB" w:rsidP="00901D5F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9B441C">
              <w:rPr>
                <w:rFonts w:ascii="Times New Roman" w:hAnsi="Times New Roman" w:cs="Times New Roman"/>
                <w:sz w:val="24"/>
                <w:szCs w:val="24"/>
              </w:rPr>
              <w:t xml:space="preserve">içeriğindeki </w:t>
            </w:r>
            <w:proofErr w:type="spellStart"/>
            <w:r w:rsidR="00565DE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osfolipid</w:t>
            </w:r>
            <w:proofErr w:type="spellEnd"/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bariyer etkisi sayesinde cildin doğal bariyerini sağlamalıdır.</w:t>
            </w:r>
          </w:p>
          <w:p w14:paraId="68A48FCB" w14:textId="67BFDC18" w:rsidR="00774ECB" w:rsidRPr="00773873" w:rsidRDefault="00774ECB" w:rsidP="00901D5F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Ürün alkol,</w:t>
            </w:r>
            <w:r w:rsidR="009B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lanolin,</w:t>
            </w:r>
            <w:r w:rsidR="009B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lateks,</w:t>
            </w:r>
            <w:r w:rsidR="009B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paraben grupları, PEG grupları ve sabun içermemelidir. </w:t>
            </w:r>
          </w:p>
          <w:p w14:paraId="0C2D45A0" w14:textId="0D51B9D5" w:rsidR="00774ECB" w:rsidRPr="00773873" w:rsidRDefault="00774ECB" w:rsidP="00901D5F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Ürün, su veya başka mater</w:t>
            </w:r>
            <w:r w:rsidR="009B441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al eklenerek ıslatılmasına gerek olmamalıdır.</w:t>
            </w:r>
          </w:p>
          <w:p w14:paraId="3FD4CDA9" w14:textId="77B50725" w:rsidR="00774ECB" w:rsidRPr="00773873" w:rsidRDefault="00774ECB" w:rsidP="00901D5F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Ürün hassas, </w:t>
            </w:r>
            <w:r w:rsidR="009967C9" w:rsidRPr="00773873">
              <w:rPr>
                <w:rFonts w:ascii="Times New Roman" w:hAnsi="Times New Roman" w:cs="Times New Roman"/>
                <w:sz w:val="24"/>
                <w:szCs w:val="24"/>
              </w:rPr>
              <w:t>harap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olmuş ciltlerde ve yaralarda önleyici etkisi olduğu bilinen </w:t>
            </w:r>
            <w:r w:rsidR="009967C9" w:rsidRPr="00773873">
              <w:rPr>
                <w:rFonts w:ascii="Times New Roman" w:hAnsi="Times New Roman" w:cs="Times New Roman"/>
                <w:sz w:val="24"/>
                <w:szCs w:val="24"/>
              </w:rPr>
              <w:t>Sodyum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7C9" w:rsidRPr="00773873">
              <w:rPr>
                <w:rFonts w:ascii="Times New Roman" w:hAnsi="Times New Roman" w:cs="Times New Roman"/>
                <w:sz w:val="24"/>
                <w:szCs w:val="24"/>
              </w:rPr>
              <w:t>Hyaluronat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9967C9" w:rsidRPr="00773873">
              <w:rPr>
                <w:rFonts w:ascii="Times New Roman" w:hAnsi="Times New Roman" w:cs="Times New Roman"/>
                <w:sz w:val="24"/>
                <w:szCs w:val="24"/>
              </w:rPr>
              <w:t>Fosfolipid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içermelidir.</w:t>
            </w:r>
          </w:p>
          <w:p w14:paraId="61E2B19F" w14:textId="77777777" w:rsidR="00774ECB" w:rsidRPr="00773873" w:rsidRDefault="00774ECB" w:rsidP="00901D5F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Ürün, ciltte ki hücre zarı membranlarına zarar vermediğini kanıtlamalıdır.</w:t>
            </w:r>
          </w:p>
          <w:p w14:paraId="6ED4E9B5" w14:textId="77777777" w:rsidR="00774ECB" w:rsidRPr="00773873" w:rsidRDefault="00774ECB" w:rsidP="00901D5F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Keseler ultrasonik dikişli olmalı, ip veya başka bir materyalle dikilmemiş/yapıştırılmamış olmalıdır.</w:t>
            </w:r>
          </w:p>
          <w:p w14:paraId="7916BB70" w14:textId="635DE053" w:rsidR="00774ECB" w:rsidRPr="00773873" w:rsidRDefault="00774ECB" w:rsidP="00901D5F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Ürün ambalajın üstündeki </w:t>
            </w:r>
            <w:r w:rsidR="003300FD">
              <w:rPr>
                <w:rFonts w:ascii="Times New Roman" w:hAnsi="Times New Roman" w:cs="Times New Roman"/>
                <w:sz w:val="24"/>
                <w:szCs w:val="24"/>
              </w:rPr>
              <w:t xml:space="preserve">kapak (yada kapak görevi gören sızdırmaz) 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kısmından çıkartılarak alınabilmeli, </w:t>
            </w:r>
            <w:r w:rsidR="003300FD">
              <w:rPr>
                <w:rFonts w:ascii="Times New Roman" w:hAnsi="Times New Roman" w:cs="Times New Roman"/>
                <w:sz w:val="24"/>
                <w:szCs w:val="24"/>
              </w:rPr>
              <w:t>kapak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tekrar kapatılabilmelidir.</w:t>
            </w:r>
          </w:p>
          <w:p w14:paraId="7821AD19" w14:textId="6C0EBB0B" w:rsidR="00774ECB" w:rsidRPr="00773873" w:rsidRDefault="00CB255C" w:rsidP="00901D5F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774ECB"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kalınlığı en az 80 gsm olmalıdır. Ürün ebatları en az 15x21 cm 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olmalı </w:t>
            </w:r>
            <w:r w:rsidR="00774ECB" w:rsidRPr="00773873">
              <w:rPr>
                <w:rFonts w:ascii="Times New Roman" w:hAnsi="Times New Roman" w:cs="Times New Roman"/>
                <w:sz w:val="24"/>
                <w:szCs w:val="24"/>
              </w:rPr>
              <w:t>ve her poşette en az 10 kese olmalıdır</w:t>
            </w:r>
          </w:p>
          <w:p w14:paraId="1B15D1CB" w14:textId="782FB224" w:rsidR="00195FEB" w:rsidRPr="00773873" w:rsidRDefault="00774ECB" w:rsidP="00901D5F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6872E2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773873">
              <w:rPr>
                <w:rFonts w:ascii="Times New Roman" w:hAnsi="Times New Roman" w:cs="Times New Roman"/>
                <w:sz w:val="24"/>
                <w:szCs w:val="24"/>
              </w:rPr>
              <w:t xml:space="preserve"> Tıbbi Cihaz CE Class IIa belgesine sahip olmalıdır.</w:t>
            </w:r>
          </w:p>
        </w:tc>
      </w:tr>
      <w:tr w:rsidR="004B7494" w14:paraId="17A5157A" w14:textId="77777777" w:rsidTr="00901D5F">
        <w:trPr>
          <w:gridAfter w:val="1"/>
          <w:wAfter w:w="22" w:type="dxa"/>
          <w:trHeight w:val="1640"/>
        </w:trPr>
        <w:tc>
          <w:tcPr>
            <w:tcW w:w="1327" w:type="dxa"/>
          </w:tcPr>
          <w:p w14:paraId="1574C3C6" w14:textId="77777777" w:rsidR="00EE03CB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</w:t>
            </w:r>
          </w:p>
          <w:p w14:paraId="2E7CFBBE" w14:textId="3B873E0C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879" w:type="dxa"/>
            <w:shd w:val="clear" w:color="auto" w:fill="auto"/>
          </w:tcPr>
          <w:p w14:paraId="765BBBF2" w14:textId="77777777" w:rsidR="00112F46" w:rsidRPr="00112F46" w:rsidRDefault="00112F46" w:rsidP="00112F46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46">
              <w:rPr>
                <w:rFonts w:ascii="Times New Roman" w:hAnsi="Times New Roman" w:cs="Times New Roman"/>
                <w:sz w:val="24"/>
                <w:szCs w:val="24"/>
              </w:rPr>
              <w:t xml:space="preserve">Ürün ÜTS kaydı bulunmalıdır. </w:t>
            </w:r>
          </w:p>
          <w:p w14:paraId="1B153529" w14:textId="225982DE" w:rsidR="0098336C" w:rsidRPr="00112F46" w:rsidRDefault="00112F46" w:rsidP="00112F46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46">
              <w:rPr>
                <w:rFonts w:ascii="Times New Roman" w:hAnsi="Times New Roman" w:cs="Times New Roman"/>
                <w:sz w:val="24"/>
                <w:szCs w:val="24"/>
              </w:rPr>
              <w:t>Ürün orijinal ambalajında teslim edilmelidir. Ambalaj üzerinde son kullanma tarihi, lot numarası. TC. Sağlık Bakanlığından onaylanmış orijinal Ulusal Bilgi Bankası kodu, 4 haneli CE işareti ve teknik özellikleri belirtilmelidir.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82D80" w14:textId="77777777" w:rsidR="00C96EFA" w:rsidRDefault="00C96EFA" w:rsidP="003F4E5C">
      <w:pPr>
        <w:spacing w:after="0" w:line="240" w:lineRule="auto"/>
      </w:pPr>
      <w:r>
        <w:separator/>
      </w:r>
    </w:p>
  </w:endnote>
  <w:endnote w:type="continuationSeparator" w:id="0">
    <w:p w14:paraId="4A2C0AE7" w14:textId="77777777" w:rsidR="00C96EFA" w:rsidRDefault="00C96EFA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5E191" w14:textId="77777777" w:rsidR="00C96EFA" w:rsidRDefault="00C96EFA" w:rsidP="003F4E5C">
      <w:pPr>
        <w:spacing w:after="0" w:line="240" w:lineRule="auto"/>
      </w:pPr>
      <w:r>
        <w:separator/>
      </w:r>
    </w:p>
  </w:footnote>
  <w:footnote w:type="continuationSeparator" w:id="0">
    <w:p w14:paraId="2BE28A3F" w14:textId="77777777" w:rsidR="00C96EFA" w:rsidRDefault="00C96EFA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C8AB" w14:textId="5CB4F50F" w:rsidR="003F4E5C" w:rsidRPr="00F168D0" w:rsidRDefault="0098336C" w:rsidP="009B441C">
    <w:pPr>
      <w:pStyle w:val="stBilgi"/>
      <w:ind w:left="-709"/>
      <w:rPr>
        <w:rFonts w:ascii="Times New Roman" w:hAnsi="Times New Roman" w:cs="Times New Roman"/>
        <w:b/>
        <w:bCs/>
        <w:sz w:val="24"/>
        <w:szCs w:val="24"/>
      </w:rPr>
    </w:pPr>
    <w:r w:rsidRPr="00F168D0">
      <w:rPr>
        <w:rFonts w:ascii="Times New Roman" w:hAnsi="Times New Roman" w:cs="Times New Roman"/>
        <w:b/>
        <w:bCs/>
        <w:sz w:val="24"/>
        <w:szCs w:val="24"/>
      </w:rPr>
      <w:t xml:space="preserve">SMT4081 </w:t>
    </w:r>
    <w:r w:rsidR="00F117A6" w:rsidRPr="00F168D0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>TEMİZLEME KÖPÜK/KESE, CİLT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5F0C"/>
    <w:multiLevelType w:val="hybridMultilevel"/>
    <w:tmpl w:val="D4BCD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5A19"/>
    <w:multiLevelType w:val="hybridMultilevel"/>
    <w:tmpl w:val="58CAB1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C068FC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35C06"/>
    <w:multiLevelType w:val="hybridMultilevel"/>
    <w:tmpl w:val="2654CA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27B8"/>
    <w:multiLevelType w:val="hybridMultilevel"/>
    <w:tmpl w:val="2654CA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287514A"/>
    <w:multiLevelType w:val="hybridMultilevel"/>
    <w:tmpl w:val="3CE6C2EC"/>
    <w:lvl w:ilvl="0" w:tplc="44140A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D41E4"/>
    <w:multiLevelType w:val="hybridMultilevel"/>
    <w:tmpl w:val="F384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117E5"/>
    <w:multiLevelType w:val="hybridMultilevel"/>
    <w:tmpl w:val="F18640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2D6731"/>
    <w:multiLevelType w:val="hybridMultilevel"/>
    <w:tmpl w:val="3CB07D50"/>
    <w:lvl w:ilvl="0" w:tplc="9BB271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4BA9A4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C5C6A"/>
    <w:multiLevelType w:val="hybridMultilevel"/>
    <w:tmpl w:val="1054D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36BD1"/>
    <w:multiLevelType w:val="hybridMultilevel"/>
    <w:tmpl w:val="092C5C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</w:num>
  <w:num w:numId="7">
    <w:abstractNumId w:val="3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2200"/>
    <w:rsid w:val="000B5AE7"/>
    <w:rsid w:val="000D04A5"/>
    <w:rsid w:val="00104579"/>
    <w:rsid w:val="00112F46"/>
    <w:rsid w:val="00167684"/>
    <w:rsid w:val="00195FEB"/>
    <w:rsid w:val="00212A33"/>
    <w:rsid w:val="002618E3"/>
    <w:rsid w:val="002643FE"/>
    <w:rsid w:val="002B66F4"/>
    <w:rsid w:val="002F1263"/>
    <w:rsid w:val="003300FD"/>
    <w:rsid w:val="00331203"/>
    <w:rsid w:val="003C20E4"/>
    <w:rsid w:val="003F4E5C"/>
    <w:rsid w:val="00400126"/>
    <w:rsid w:val="004B7494"/>
    <w:rsid w:val="00545AE3"/>
    <w:rsid w:val="00565DEA"/>
    <w:rsid w:val="006872E2"/>
    <w:rsid w:val="006C3AAE"/>
    <w:rsid w:val="00706F51"/>
    <w:rsid w:val="00724595"/>
    <w:rsid w:val="00727478"/>
    <w:rsid w:val="00773873"/>
    <w:rsid w:val="00774ECB"/>
    <w:rsid w:val="00831AD4"/>
    <w:rsid w:val="008B0003"/>
    <w:rsid w:val="00901D5F"/>
    <w:rsid w:val="00934768"/>
    <w:rsid w:val="00936492"/>
    <w:rsid w:val="00971CDB"/>
    <w:rsid w:val="0098336C"/>
    <w:rsid w:val="009920E2"/>
    <w:rsid w:val="009967C9"/>
    <w:rsid w:val="009B441C"/>
    <w:rsid w:val="00A0594E"/>
    <w:rsid w:val="00A07421"/>
    <w:rsid w:val="00A25641"/>
    <w:rsid w:val="00A76582"/>
    <w:rsid w:val="00BA3150"/>
    <w:rsid w:val="00BD6076"/>
    <w:rsid w:val="00BF4EE4"/>
    <w:rsid w:val="00BF5AAE"/>
    <w:rsid w:val="00C726F2"/>
    <w:rsid w:val="00C96EFA"/>
    <w:rsid w:val="00CB255C"/>
    <w:rsid w:val="00CB78BF"/>
    <w:rsid w:val="00CF4519"/>
    <w:rsid w:val="00ED01DD"/>
    <w:rsid w:val="00ED3775"/>
    <w:rsid w:val="00EE03CB"/>
    <w:rsid w:val="00F117A6"/>
    <w:rsid w:val="00F1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536A8-0DC2-477A-8846-453BB772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5</cp:revision>
  <cp:lastPrinted>2022-10-21T07:55:00Z</cp:lastPrinted>
  <dcterms:created xsi:type="dcterms:W3CDTF">2023-10-27T12:05:00Z</dcterms:created>
  <dcterms:modified xsi:type="dcterms:W3CDTF">2023-11-08T13:37:00Z</dcterms:modified>
</cp:coreProperties>
</file>