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353CE3EB" w14:textId="77777777" w:rsidTr="00B86EFB">
        <w:trPr>
          <w:trHeight w:val="850"/>
        </w:trPr>
        <w:tc>
          <w:tcPr>
            <w:tcW w:w="1537" w:type="dxa"/>
          </w:tcPr>
          <w:p w14:paraId="017499DF" w14:textId="77777777" w:rsidR="004B7494" w:rsidRPr="004B7494" w:rsidRDefault="004B7494" w:rsidP="006B3F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13FBCDA" w14:textId="429C986D" w:rsidR="004B7494" w:rsidRPr="006B3F5E" w:rsidRDefault="00A81F4E" w:rsidP="004E0624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B3F5E" w:rsidRPr="00664146">
              <w:rPr>
                <w:rFonts w:ascii="Times New Roman" w:hAnsi="Times New Roman" w:cs="Times New Roman"/>
                <w:sz w:val="24"/>
                <w:szCs w:val="24"/>
              </w:rPr>
              <w:t>, sıcaklık derecesi kullanıcı tarafından seçilebilen ısıtıcılı nemlendirici aracılığı ile hastalara yüksek akış oksijen tedavisi uygulamak amacıyla tasarlanmış olmalıdır.</w:t>
            </w:r>
          </w:p>
        </w:tc>
      </w:tr>
      <w:tr w:rsidR="004B7494" w14:paraId="0C9F6B8D" w14:textId="77777777" w:rsidTr="00B86EFB">
        <w:trPr>
          <w:trHeight w:val="1272"/>
        </w:trPr>
        <w:tc>
          <w:tcPr>
            <w:tcW w:w="1537" w:type="dxa"/>
          </w:tcPr>
          <w:p w14:paraId="3AAD1A58" w14:textId="59194BE9" w:rsidR="004B7494" w:rsidRPr="004B7494" w:rsidRDefault="004B7494" w:rsidP="006B3F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755658F3" w14:textId="5BA6B372" w:rsidR="004E0624" w:rsidRPr="00B86EFB" w:rsidRDefault="00A81F4E" w:rsidP="00B86EFB">
            <w:pPr>
              <w:pStyle w:val="ListeParagraf"/>
              <w:numPr>
                <w:ilvl w:val="0"/>
                <w:numId w:val="7"/>
              </w:numPr>
              <w:tabs>
                <w:tab w:val="left" w:pos="1427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yetişkin, pediatrik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olarak çeşitli boyları olmalıdır.</w:t>
            </w:r>
            <w:r w:rsidRPr="006D1BA8">
              <w:rPr>
                <w:rFonts w:ascii="Times New Roman" w:hAnsi="Times New Roman" w:cs="Times New Roman"/>
                <w:sz w:val="24"/>
                <w:szCs w:val="24"/>
              </w:rPr>
              <w:t xml:space="preserve"> Kullanıcının talep ettiği kanül boyuna uygun-uyumlu yüksek akış devreleri teslim edilmelidir</w:t>
            </w:r>
            <w:r w:rsidR="00B86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7C2C148D" w14:textId="77777777" w:rsidTr="00B86EFB">
        <w:trPr>
          <w:trHeight w:val="1640"/>
        </w:trPr>
        <w:tc>
          <w:tcPr>
            <w:tcW w:w="1537" w:type="dxa"/>
          </w:tcPr>
          <w:p w14:paraId="5AEDAAB5" w14:textId="77777777" w:rsidR="004B7494" w:rsidRPr="004B7494" w:rsidRDefault="004B7494" w:rsidP="006B3F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ABABB37" w14:textId="77777777" w:rsidR="004B7494" w:rsidRPr="004B7494" w:rsidRDefault="004B7494" w:rsidP="006B3F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74F9646" w14:textId="77777777" w:rsidR="007D54FF" w:rsidRDefault="007D54FF" w:rsidP="007D54FF">
            <w:pPr>
              <w:pStyle w:val="ListeParagraf"/>
              <w:numPr>
                <w:ilvl w:val="0"/>
                <w:numId w:val="7"/>
              </w:numPr>
              <w:tabs>
                <w:tab w:val="left" w:pos="1427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146">
              <w:rPr>
                <w:rFonts w:ascii="Times New Roman" w:hAnsi="Times New Roman" w:cs="Times New Roman"/>
                <w:sz w:val="24"/>
                <w:szCs w:val="24"/>
              </w:rPr>
              <w:t xml:space="preserve">Hasta devresi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seti;</w:t>
            </w:r>
          </w:p>
          <w:p w14:paraId="4344F81C" w14:textId="77777777" w:rsidR="007D54FF" w:rsidRDefault="007D54FF" w:rsidP="007D54FF">
            <w:pPr>
              <w:pStyle w:val="ListeParagraf"/>
              <w:numPr>
                <w:ilvl w:val="0"/>
                <w:numId w:val="10"/>
              </w:numPr>
              <w:tabs>
                <w:tab w:val="left" w:pos="1427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64146">
              <w:rPr>
                <w:rFonts w:ascii="Times New Roman" w:hAnsi="Times New Roman" w:cs="Times New Roman"/>
                <w:sz w:val="24"/>
                <w:szCs w:val="24"/>
              </w:rPr>
              <w:t xml:space="preserve">ir adet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664146">
              <w:rPr>
                <w:rFonts w:ascii="Times New Roman" w:hAnsi="Times New Roman" w:cs="Times New Roman"/>
                <w:sz w:val="24"/>
                <w:szCs w:val="24"/>
              </w:rPr>
              <w:t xml:space="preserve">sıtıcılı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64146">
              <w:rPr>
                <w:rFonts w:ascii="Times New Roman" w:hAnsi="Times New Roman" w:cs="Times New Roman"/>
                <w:sz w:val="24"/>
                <w:szCs w:val="24"/>
              </w:rPr>
              <w:t xml:space="preserve">ava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64146">
              <w:rPr>
                <w:rFonts w:ascii="Times New Roman" w:hAnsi="Times New Roman" w:cs="Times New Roman"/>
                <w:sz w:val="24"/>
                <w:szCs w:val="24"/>
              </w:rPr>
              <w:t>ortumu,</w:t>
            </w:r>
          </w:p>
          <w:p w14:paraId="47EF2D9A" w14:textId="0707F1B9" w:rsidR="007D54FF" w:rsidRDefault="007D54FF" w:rsidP="007D54FF">
            <w:pPr>
              <w:pStyle w:val="ListeParagraf"/>
              <w:numPr>
                <w:ilvl w:val="0"/>
                <w:numId w:val="10"/>
              </w:numPr>
              <w:tabs>
                <w:tab w:val="left" w:pos="1427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64146">
              <w:rPr>
                <w:rFonts w:ascii="Times New Roman" w:hAnsi="Times New Roman" w:cs="Times New Roman"/>
                <w:sz w:val="24"/>
                <w:szCs w:val="24"/>
              </w:rPr>
              <w:t>ir adet otomatik beslemeli</w:t>
            </w:r>
            <w:r w:rsidR="003F09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ı</w:t>
            </w:r>
            <w:r w:rsidRPr="00664146">
              <w:rPr>
                <w:rFonts w:ascii="Times New Roman" w:hAnsi="Times New Roman" w:cs="Times New Roman"/>
                <w:sz w:val="24"/>
                <w:szCs w:val="24"/>
              </w:rPr>
              <w:t xml:space="preserve">sıtıcılı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64146">
              <w:rPr>
                <w:rFonts w:ascii="Times New Roman" w:hAnsi="Times New Roman" w:cs="Times New Roman"/>
                <w:sz w:val="24"/>
                <w:szCs w:val="24"/>
              </w:rPr>
              <w:t xml:space="preserve">emlendirici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64146">
              <w:rPr>
                <w:rFonts w:ascii="Times New Roman" w:hAnsi="Times New Roman" w:cs="Times New Roman"/>
                <w:sz w:val="24"/>
                <w:szCs w:val="24"/>
              </w:rPr>
              <w:t>aznesi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64146">
              <w:rPr>
                <w:rFonts w:ascii="Times New Roman" w:hAnsi="Times New Roman" w:cs="Times New Roman"/>
                <w:sz w:val="24"/>
                <w:szCs w:val="24"/>
              </w:rPr>
              <w:t>hamber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04AAD022" w14:textId="77777777" w:rsidR="007D54FF" w:rsidRDefault="007D54FF" w:rsidP="007D54FF">
            <w:pPr>
              <w:pStyle w:val="ListeParagraf"/>
              <w:numPr>
                <w:ilvl w:val="0"/>
                <w:numId w:val="10"/>
              </w:numPr>
              <w:tabs>
                <w:tab w:val="left" w:pos="1427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83979">
              <w:rPr>
                <w:rFonts w:ascii="Times New Roman" w:hAnsi="Times New Roman" w:cs="Times New Roman"/>
                <w:sz w:val="24"/>
                <w:szCs w:val="24"/>
              </w:rPr>
              <w:t>azne ile ısıtıcılı hortumun bağlantısını sağlayacak olan, kullanıcının kolayca takıp çıkartacağı bağlantı adaptörü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3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5DF3CF" w14:textId="19E34487" w:rsidR="007D54FF" w:rsidRPr="007D54FF" w:rsidRDefault="007D54FF" w:rsidP="007D54FF">
            <w:pPr>
              <w:pStyle w:val="ListeParagraf"/>
              <w:numPr>
                <w:ilvl w:val="0"/>
                <w:numId w:val="10"/>
              </w:numPr>
              <w:tabs>
                <w:tab w:val="left" w:pos="1427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4FF">
              <w:rPr>
                <w:rFonts w:ascii="Times New Roman" w:hAnsi="Times New Roman" w:cs="Times New Roman"/>
                <w:sz w:val="24"/>
                <w:szCs w:val="24"/>
              </w:rPr>
              <w:t>Her hazne ile birlikt</w:t>
            </w:r>
            <w:r w:rsidR="006A6C34">
              <w:rPr>
                <w:rFonts w:ascii="Times New Roman" w:hAnsi="Times New Roman" w:cs="Times New Roman"/>
                <w:sz w:val="24"/>
                <w:szCs w:val="24"/>
              </w:rPr>
              <w:t>e v</w:t>
            </w:r>
            <w:r w:rsidRPr="007D54F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6C34">
              <w:rPr>
                <w:rFonts w:ascii="Times New Roman" w:hAnsi="Times New Roman" w:cs="Times New Roman"/>
                <w:sz w:val="24"/>
                <w:szCs w:val="24"/>
              </w:rPr>
              <w:t xml:space="preserve">rilen </w:t>
            </w:r>
            <w:r w:rsidRPr="007D54FF">
              <w:rPr>
                <w:rFonts w:ascii="Times New Roman" w:hAnsi="Times New Roman" w:cs="Times New Roman"/>
                <w:sz w:val="24"/>
                <w:szCs w:val="24"/>
              </w:rPr>
              <w:t>su besleme hattından oluşmalıdır.</w:t>
            </w:r>
          </w:p>
          <w:p w14:paraId="18AD288A" w14:textId="2C599961" w:rsidR="00CB1C02" w:rsidRPr="00CB1C02" w:rsidRDefault="006B3F5E" w:rsidP="007D54FF">
            <w:pPr>
              <w:pStyle w:val="ListeParagraf"/>
              <w:numPr>
                <w:ilvl w:val="0"/>
                <w:numId w:val="7"/>
              </w:numPr>
              <w:tabs>
                <w:tab w:val="left" w:pos="1427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C02">
              <w:rPr>
                <w:rFonts w:ascii="Times New Roman" w:hAnsi="Times New Roman" w:cs="Times New Roman"/>
                <w:sz w:val="24"/>
                <w:szCs w:val="24"/>
              </w:rPr>
              <w:t>Hasta devresinin içerisindeki ısıtıcı teller spiralli yapıda olmalıdır ve bu özellik sayesinde devre içindeki hava homojen bir şekilde hastaya gönderilmeli ve devre içerisinde su yoğunlaşması önlenebilmelidir.</w:t>
            </w:r>
          </w:p>
          <w:p w14:paraId="45F8FDC4" w14:textId="0A38D9EA" w:rsidR="00195FEB" w:rsidRPr="00CB1C02" w:rsidRDefault="00DF6149" w:rsidP="00CB1C02">
            <w:pPr>
              <w:pStyle w:val="ListeParagraf"/>
              <w:numPr>
                <w:ilvl w:val="0"/>
                <w:numId w:val="7"/>
              </w:numPr>
              <w:tabs>
                <w:tab w:val="left" w:pos="1427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Setin </w:t>
            </w:r>
            <w:r w:rsidR="006B3F5E" w:rsidRPr="00CB1C02">
              <w:rPr>
                <w:rFonts w:ascii="Times New Roman" w:hAnsi="Times New Roman" w:cs="Times New Roman"/>
                <w:sz w:val="24"/>
                <w:szCs w:val="24"/>
              </w:rPr>
              <w:t xml:space="preserve">içinden çıkan ısıtıcılı hasta devrelerine ısı veya akış </w:t>
            </w:r>
            <w:proofErr w:type="spellStart"/>
            <w:r w:rsidR="006B3F5E" w:rsidRPr="00CB1C02">
              <w:rPr>
                <w:rFonts w:ascii="Times New Roman" w:hAnsi="Times New Roman" w:cs="Times New Roman"/>
                <w:sz w:val="24"/>
                <w:szCs w:val="24"/>
              </w:rPr>
              <w:t>sensörleri</w:t>
            </w:r>
            <w:proofErr w:type="spellEnd"/>
            <w:r w:rsidR="0007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F5E" w:rsidRPr="00CB1C02">
              <w:rPr>
                <w:rFonts w:ascii="Times New Roman" w:hAnsi="Times New Roman" w:cs="Times New Roman"/>
                <w:sz w:val="24"/>
                <w:szCs w:val="24"/>
              </w:rPr>
              <w:t>entegre olmalı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C02" w:rsidRPr="0038320A">
              <w:rPr>
                <w:rFonts w:ascii="Times New Roman" w:hAnsi="Times New Roman" w:cs="Times New Roman"/>
                <w:sz w:val="24"/>
                <w:szCs w:val="24"/>
              </w:rPr>
              <w:t xml:space="preserve">veya bu </w:t>
            </w:r>
            <w:proofErr w:type="spellStart"/>
            <w:r w:rsidR="00CB1C02" w:rsidRPr="0038320A">
              <w:rPr>
                <w:rFonts w:ascii="Times New Roman" w:hAnsi="Times New Roman" w:cs="Times New Roman"/>
                <w:sz w:val="24"/>
                <w:szCs w:val="24"/>
              </w:rPr>
              <w:t>sensörler</w:t>
            </w:r>
            <w:proofErr w:type="spellEnd"/>
            <w:r w:rsidR="00CB1C02" w:rsidRPr="0038320A">
              <w:rPr>
                <w:rFonts w:ascii="Times New Roman" w:hAnsi="Times New Roman" w:cs="Times New Roman"/>
                <w:sz w:val="24"/>
                <w:szCs w:val="24"/>
              </w:rPr>
              <w:t xml:space="preserve"> için giriş portları bulunmalı ve bu portlara takılan bir ek kablo ile çalışabilmelidir.</w:t>
            </w:r>
          </w:p>
        </w:tc>
        <w:bookmarkStart w:id="0" w:name="_GoBack"/>
        <w:bookmarkEnd w:id="0"/>
      </w:tr>
      <w:tr w:rsidR="004B7494" w14:paraId="7ABC91E7" w14:textId="77777777" w:rsidTr="00B86EFB">
        <w:trPr>
          <w:trHeight w:val="1025"/>
        </w:trPr>
        <w:tc>
          <w:tcPr>
            <w:tcW w:w="1537" w:type="dxa"/>
          </w:tcPr>
          <w:p w14:paraId="421D68F2" w14:textId="77777777" w:rsidR="004B7494" w:rsidRPr="004B7494" w:rsidRDefault="004B7494" w:rsidP="006B3F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7D4FF256" w14:textId="1775FD4A" w:rsidR="00A265F3" w:rsidRPr="00A265F3" w:rsidRDefault="006B3F5E" w:rsidP="00CB795C">
            <w:pPr>
              <w:pStyle w:val="ListeParagraf"/>
              <w:numPr>
                <w:ilvl w:val="0"/>
                <w:numId w:val="7"/>
              </w:numPr>
              <w:tabs>
                <w:tab w:val="left" w:pos="1427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Teklif edilen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üksek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kış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evreleri, teklif edilen nazal </w:t>
            </w:r>
            <w:proofErr w:type="spellStart"/>
            <w:r w:rsidRPr="00A265F3">
              <w:rPr>
                <w:rFonts w:ascii="Times New Roman" w:hAnsi="Times New Roman" w:cs="Times New Roman"/>
                <w:sz w:val="24"/>
                <w:szCs w:val="24"/>
              </w:rPr>
              <w:t>kanüllerle</w:t>
            </w:r>
            <w:proofErr w:type="spellEnd"/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 tam uyumlu olmalıdır ve teslim edilen her 75 adet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üksek Akış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azal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anül ve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üksek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kış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eti ile birlikte,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4E0624"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üksek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E0624"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kış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0624"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anül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="004E0624" w:rsidRPr="00A265F3">
              <w:rPr>
                <w:rFonts w:ascii="Times New Roman" w:hAnsi="Times New Roman" w:cs="Times New Roman"/>
                <w:sz w:val="24"/>
                <w:szCs w:val="24"/>
              </w:rPr>
              <w:t>artnamesinde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 açıklanmış olan teknik özelliklere sahip 1 adet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üksek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kış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ksijen 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ihazı, bu alınan setlerle ve </w:t>
            </w:r>
            <w:proofErr w:type="spellStart"/>
            <w:r w:rsidRPr="00A265F3">
              <w:rPr>
                <w:rFonts w:ascii="Times New Roman" w:hAnsi="Times New Roman" w:cs="Times New Roman"/>
                <w:sz w:val="24"/>
                <w:szCs w:val="24"/>
              </w:rPr>
              <w:t>kanüller</w:t>
            </w:r>
            <w:r w:rsidR="00A265F3" w:rsidRPr="00A265F3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="00A265F3"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 hastaneye teslim edilecektir.</w:t>
            </w:r>
          </w:p>
          <w:p w14:paraId="7F10D90E" w14:textId="2482C57E" w:rsidR="004E0624" w:rsidRPr="0038320A" w:rsidRDefault="004E0624" w:rsidP="00CB795C">
            <w:pPr>
              <w:pStyle w:val="ListeParagraf"/>
              <w:numPr>
                <w:ilvl w:val="0"/>
                <w:numId w:val="7"/>
              </w:numPr>
              <w:tabs>
                <w:tab w:val="left" w:pos="1427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>Ürünler steril</w:t>
            </w:r>
            <w:r w:rsidR="00CB1C02" w:rsidRPr="0038320A">
              <w:rPr>
                <w:rFonts w:ascii="Times New Roman" w:hAnsi="Times New Roman" w:cs="Times New Roman"/>
                <w:sz w:val="24"/>
                <w:szCs w:val="24"/>
              </w:rPr>
              <w:t xml:space="preserve"> veya temiz oda şartlarında üretilmiş olmalı</w:t>
            </w:r>
            <w:r w:rsidR="00071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20A" w:rsidRPr="00A265F3">
              <w:rPr>
                <w:rFonts w:ascii="Times New Roman" w:hAnsi="Times New Roman" w:cs="Times New Roman"/>
                <w:sz w:val="24"/>
                <w:szCs w:val="24"/>
              </w:rPr>
              <w:t>ve tek</w:t>
            </w:r>
            <w:r w:rsidRPr="00A265F3">
              <w:rPr>
                <w:rFonts w:ascii="Times New Roman" w:hAnsi="Times New Roman" w:cs="Times New Roman"/>
                <w:sz w:val="24"/>
                <w:szCs w:val="24"/>
              </w:rPr>
              <w:t xml:space="preserve"> kullanımlık olmalıdır.</w:t>
            </w:r>
          </w:p>
          <w:p w14:paraId="4868E240" w14:textId="46BDD17B" w:rsidR="004E0624" w:rsidRPr="000712C7" w:rsidRDefault="004E0624" w:rsidP="000712C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2F365743" w14:textId="77777777" w:rsidR="00331203" w:rsidRPr="00936492" w:rsidRDefault="00331203" w:rsidP="006B3F5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215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D126C" w14:textId="77777777" w:rsidR="002F1E7D" w:rsidRDefault="002F1E7D" w:rsidP="00B2517C">
      <w:pPr>
        <w:spacing w:after="0" w:line="240" w:lineRule="auto"/>
      </w:pPr>
      <w:r>
        <w:separator/>
      </w:r>
    </w:p>
  </w:endnote>
  <w:endnote w:type="continuationSeparator" w:id="0">
    <w:p w14:paraId="087E33C7" w14:textId="77777777" w:rsidR="002F1E7D" w:rsidRDefault="002F1E7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4B970" w14:textId="77777777" w:rsidR="006B3F5E" w:rsidRDefault="006B3F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0BDD8" w14:textId="77777777" w:rsidR="006B3F5E" w:rsidRDefault="006B3F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4914C" w14:textId="77777777" w:rsidR="006B3F5E" w:rsidRDefault="006B3F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B160C" w14:textId="77777777" w:rsidR="002F1E7D" w:rsidRDefault="002F1E7D" w:rsidP="00B2517C">
      <w:pPr>
        <w:spacing w:after="0" w:line="240" w:lineRule="auto"/>
      </w:pPr>
      <w:r>
        <w:separator/>
      </w:r>
    </w:p>
  </w:footnote>
  <w:footnote w:type="continuationSeparator" w:id="0">
    <w:p w14:paraId="18E670E9" w14:textId="77777777" w:rsidR="002F1E7D" w:rsidRDefault="002F1E7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AF89D" w14:textId="77777777" w:rsidR="006B3F5E" w:rsidRDefault="006B3F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2710D" w14:textId="77777777" w:rsidR="00B2517C" w:rsidRPr="006D1BA8" w:rsidRDefault="005C474B" w:rsidP="004E0624">
    <w:pPr>
      <w:spacing w:before="120" w:after="120" w:line="360" w:lineRule="auto"/>
      <w:ind w:left="284"/>
      <w:contextualSpacing/>
      <w:jc w:val="both"/>
      <w:rPr>
        <w:rFonts w:ascii="Times New Roman" w:hAnsi="Times New Roman" w:cs="Times New Roman"/>
        <w:b/>
        <w:sz w:val="24"/>
        <w:szCs w:val="24"/>
      </w:rPr>
    </w:pPr>
    <w:r w:rsidRPr="006D1BA8">
      <w:rPr>
        <w:rFonts w:ascii="Times New Roman" w:hAnsi="Times New Roman" w:cs="Times New Roman"/>
        <w:b/>
        <w:sz w:val="24"/>
        <w:szCs w:val="24"/>
      </w:rPr>
      <w:t>SMT</w:t>
    </w:r>
    <w:r w:rsidR="006B3F5E" w:rsidRPr="006D1BA8">
      <w:rPr>
        <w:rFonts w:ascii="Times New Roman" w:hAnsi="Times New Roman" w:cs="Times New Roman"/>
        <w:b/>
        <w:sz w:val="24"/>
        <w:szCs w:val="24"/>
      </w:rPr>
      <w:t xml:space="preserve">4134 </w:t>
    </w:r>
    <w:r w:rsidR="004E0624" w:rsidRPr="006D1BA8">
      <w:rPr>
        <w:rFonts w:ascii="Times New Roman" w:hAnsi="Times New Roman" w:cs="Times New Roman"/>
        <w:b/>
        <w:sz w:val="24"/>
        <w:szCs w:val="24"/>
      </w:rPr>
      <w:t>NAZAL YÜKSEK AKIŞ DEVRESİ, YÜKSEK AKIŞ NAZAL OKSİJEN TERAPİ CİHAZI UYUMLU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14232" w14:textId="77777777" w:rsidR="006B3F5E" w:rsidRDefault="006B3F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F8C57D9"/>
    <w:multiLevelType w:val="hybridMultilevel"/>
    <w:tmpl w:val="B754A3E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4566A"/>
    <w:multiLevelType w:val="hybridMultilevel"/>
    <w:tmpl w:val="34528C62"/>
    <w:lvl w:ilvl="0" w:tplc="0D5CD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70A7"/>
    <w:rsid w:val="000712C7"/>
    <w:rsid w:val="00072BC6"/>
    <w:rsid w:val="00077C30"/>
    <w:rsid w:val="000D04A5"/>
    <w:rsid w:val="00104579"/>
    <w:rsid w:val="00183979"/>
    <w:rsid w:val="00194192"/>
    <w:rsid w:val="00195FEB"/>
    <w:rsid w:val="001E6C2B"/>
    <w:rsid w:val="0021519D"/>
    <w:rsid w:val="00216525"/>
    <w:rsid w:val="002618E3"/>
    <w:rsid w:val="0026611E"/>
    <w:rsid w:val="002B66F4"/>
    <w:rsid w:val="002D3A56"/>
    <w:rsid w:val="002F1E7D"/>
    <w:rsid w:val="00331203"/>
    <w:rsid w:val="0038320A"/>
    <w:rsid w:val="003D4F15"/>
    <w:rsid w:val="003E1837"/>
    <w:rsid w:val="003F0951"/>
    <w:rsid w:val="004B7494"/>
    <w:rsid w:val="004E0624"/>
    <w:rsid w:val="005307F4"/>
    <w:rsid w:val="005775A0"/>
    <w:rsid w:val="005C0D2F"/>
    <w:rsid w:val="005C474B"/>
    <w:rsid w:val="0060330E"/>
    <w:rsid w:val="006A6C34"/>
    <w:rsid w:val="006B3F5E"/>
    <w:rsid w:val="006D17A8"/>
    <w:rsid w:val="006D1BA8"/>
    <w:rsid w:val="007152A6"/>
    <w:rsid w:val="00747A9B"/>
    <w:rsid w:val="00785A1F"/>
    <w:rsid w:val="007D54FF"/>
    <w:rsid w:val="008311EC"/>
    <w:rsid w:val="0089413D"/>
    <w:rsid w:val="009250AB"/>
    <w:rsid w:val="00936492"/>
    <w:rsid w:val="009E5970"/>
    <w:rsid w:val="00A0594E"/>
    <w:rsid w:val="00A265F3"/>
    <w:rsid w:val="00A76582"/>
    <w:rsid w:val="00A81F4E"/>
    <w:rsid w:val="00B2517C"/>
    <w:rsid w:val="00B52317"/>
    <w:rsid w:val="00B638F0"/>
    <w:rsid w:val="00B86EFB"/>
    <w:rsid w:val="00BA3150"/>
    <w:rsid w:val="00BC25CA"/>
    <w:rsid w:val="00BD6076"/>
    <w:rsid w:val="00BF4EE4"/>
    <w:rsid w:val="00BF5AAE"/>
    <w:rsid w:val="00C17B0B"/>
    <w:rsid w:val="00CB1C02"/>
    <w:rsid w:val="00D21078"/>
    <w:rsid w:val="00D66342"/>
    <w:rsid w:val="00D86C62"/>
    <w:rsid w:val="00DE3FAB"/>
    <w:rsid w:val="00DF6149"/>
    <w:rsid w:val="00E05D52"/>
    <w:rsid w:val="00E213B8"/>
    <w:rsid w:val="00E3506E"/>
    <w:rsid w:val="00ED3775"/>
    <w:rsid w:val="00F21360"/>
    <w:rsid w:val="00F6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CC4F9"/>
  <w15:docId w15:val="{30297C80-6ECF-4EC3-BB23-5FF1A7EA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19D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8AC3-1DCD-448E-BE14-006BC658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2</cp:revision>
  <dcterms:created xsi:type="dcterms:W3CDTF">2022-12-07T11:31:00Z</dcterms:created>
  <dcterms:modified xsi:type="dcterms:W3CDTF">2022-12-07T11:31:00Z</dcterms:modified>
</cp:coreProperties>
</file>