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8020"/>
      </w:tblGrid>
      <w:tr w:rsidR="00AF0440" w:rsidRPr="000A71E1" w14:paraId="6A487407" w14:textId="77777777" w:rsidTr="001C62F3">
        <w:trPr>
          <w:trHeight w:val="992"/>
        </w:trPr>
        <w:tc>
          <w:tcPr>
            <w:tcW w:w="1820" w:type="dxa"/>
          </w:tcPr>
          <w:p w14:paraId="3A7128C0" w14:textId="77777777" w:rsidR="00AF0440" w:rsidRPr="005129DB" w:rsidRDefault="00AF0440" w:rsidP="001C62F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129DB">
              <w:rPr>
                <w:rFonts w:cs="Times New Roman"/>
                <w:b/>
                <w:color w:val="000000" w:themeColor="text1"/>
                <w:szCs w:val="24"/>
              </w:rPr>
              <w:t xml:space="preserve">SMT Temel İşlevi: </w:t>
            </w:r>
          </w:p>
        </w:tc>
        <w:tc>
          <w:tcPr>
            <w:tcW w:w="8020" w:type="dxa"/>
            <w:shd w:val="clear" w:color="auto" w:fill="auto"/>
          </w:tcPr>
          <w:p w14:paraId="22351A8E" w14:textId="5E3D0093" w:rsidR="00AF0440" w:rsidRPr="005129DB" w:rsidRDefault="003B3319" w:rsidP="001C62F3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5129DB">
              <w:rPr>
                <w:color w:val="000000" w:themeColor="text1"/>
              </w:rPr>
              <w:t>Analizler için hastadan kan almada kullanılır.</w:t>
            </w:r>
            <w:r w:rsidRPr="005129DB">
              <w:rPr>
                <w:color w:val="000000" w:themeColor="text1"/>
                <w:shd w:val="clear" w:color="auto" w:fill="FFFFFF"/>
              </w:rPr>
              <w:t xml:space="preserve">  </w:t>
            </w:r>
          </w:p>
        </w:tc>
      </w:tr>
      <w:tr w:rsidR="00AF0440" w:rsidRPr="00945AE8" w14:paraId="1BCAC5E5" w14:textId="77777777" w:rsidTr="00CF6196">
        <w:trPr>
          <w:trHeight w:val="1461"/>
        </w:trPr>
        <w:tc>
          <w:tcPr>
            <w:tcW w:w="1820" w:type="dxa"/>
          </w:tcPr>
          <w:p w14:paraId="7FBB7644" w14:textId="574CFF00" w:rsidR="00FC7A27" w:rsidRPr="005129DB" w:rsidRDefault="00AF0440" w:rsidP="00CF6196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129DB">
              <w:rPr>
                <w:rFonts w:cs="Times New Roman"/>
                <w:b/>
                <w:color w:val="000000" w:themeColor="text1"/>
                <w:szCs w:val="24"/>
              </w:rPr>
              <w:t xml:space="preserve">Malzeme Tanımlama Bilgileri: </w:t>
            </w:r>
          </w:p>
        </w:tc>
        <w:tc>
          <w:tcPr>
            <w:tcW w:w="8020" w:type="dxa"/>
            <w:shd w:val="clear" w:color="auto" w:fill="auto"/>
          </w:tcPr>
          <w:p w14:paraId="413DBCA6" w14:textId="24428E48" w:rsidR="001D30B8" w:rsidRPr="005129DB" w:rsidRDefault="003B3319" w:rsidP="001C62F3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Vakumlu kelebek setler </w:t>
            </w:r>
            <w:r w:rsidR="00945AE8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özelliğine göre </w:t>
            </w:r>
            <w:r w:rsidR="0040472C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holder ve luer adaptörlü ya da sadece </w:t>
            </w:r>
            <w:r w:rsidR="00945AE8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luer adaptörlü</w:t>
            </w:r>
            <w:r w:rsidR="0040472C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AE8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67CAB1CE" w14:textId="3A4B8996" w:rsidR="004730CB" w:rsidRPr="005129DB" w:rsidRDefault="004730CB" w:rsidP="004730CB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Vakumlu kelebek setler</w:t>
            </w:r>
            <w:r w:rsidRPr="0051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</w:t>
            </w: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 için yeşil, 23 G için mavi 25 G için koyu mavi olmalıdır.</w:t>
            </w:r>
          </w:p>
          <w:p w14:paraId="55B4FFEB" w14:textId="66141482" w:rsidR="00954939" w:rsidRPr="005129DB" w:rsidRDefault="00954939" w:rsidP="004730CB">
            <w:pPr>
              <w:pStyle w:val="ListeParagraf"/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40" w:rsidRPr="000A71E1" w14:paraId="2D59B3DE" w14:textId="77777777" w:rsidTr="001C62F3">
        <w:trPr>
          <w:trHeight w:val="1640"/>
        </w:trPr>
        <w:tc>
          <w:tcPr>
            <w:tcW w:w="1820" w:type="dxa"/>
          </w:tcPr>
          <w:p w14:paraId="4D16AEC5" w14:textId="77777777" w:rsidR="00AF0440" w:rsidRPr="005129DB" w:rsidRDefault="00AF0440" w:rsidP="001C62F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129DB">
              <w:rPr>
                <w:rFonts w:cs="Times New Roman"/>
                <w:b/>
                <w:color w:val="000000" w:themeColor="text1"/>
                <w:szCs w:val="24"/>
              </w:rPr>
              <w:t xml:space="preserve">Teknik Özellikleri: </w:t>
            </w:r>
          </w:p>
          <w:p w14:paraId="7A3B8777" w14:textId="77777777" w:rsidR="00AF0440" w:rsidRPr="005129DB" w:rsidRDefault="00AF0440" w:rsidP="001C62F3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020" w:type="dxa"/>
            <w:shd w:val="clear" w:color="auto" w:fill="auto"/>
          </w:tcPr>
          <w:p w14:paraId="14D4314F" w14:textId="77777777" w:rsidR="001C62F3" w:rsidRPr="005129DB" w:rsidRDefault="001C62F3" w:rsidP="001C62F3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Kelebek setlerin hortumları lateks içermemeli ve kolayca kıvrılabilmelidir.</w:t>
            </w:r>
          </w:p>
          <w:p w14:paraId="466B1367" w14:textId="2A3E3EFA" w:rsidR="001C62F3" w:rsidRPr="005129DB" w:rsidRDefault="001C62F3" w:rsidP="001C62F3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Vakumlu kelebek setler özellikle deforme olmuş deri yüzeylerinden, ince ve zor damarlardan kan alımı için kullanıcıya büyük konfor sağlamalıdır.</w:t>
            </w:r>
          </w:p>
          <w:p w14:paraId="34C44AA8" w14:textId="1C2FF170" w:rsidR="003B3319" w:rsidRPr="005129DB" w:rsidRDefault="00945AE8" w:rsidP="001C62F3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  <w:shd w:val="clear" w:color="auto" w:fill="F9F9F9"/>
              </w:rPr>
            </w:pPr>
            <w:r w:rsidRPr="005129DB">
              <w:rPr>
                <w:color w:val="000000" w:themeColor="text1"/>
              </w:rPr>
              <w:t>Vakumlu kelebek setler;</w:t>
            </w:r>
            <w:r w:rsidRPr="005129DB">
              <w:rPr>
                <w:color w:val="000000" w:themeColor="text1"/>
                <w:shd w:val="clear" w:color="auto" w:fill="F9F9F9"/>
              </w:rPr>
              <w:t xml:space="preserve"> </w:t>
            </w:r>
            <w:r w:rsidRPr="005129DB">
              <w:rPr>
                <w:color w:val="000000" w:themeColor="text1"/>
              </w:rPr>
              <w:t>sahip oldukları güvenlik mekanizması kan alınır alınmaz hemen aktive edilebilir olmalı ve iğne batma yaralanmalarına karşı tam koruma sağlamalıdır.</w:t>
            </w:r>
          </w:p>
          <w:p w14:paraId="38D93D8E" w14:textId="77777777" w:rsidR="007506C6" w:rsidRPr="005129DB" w:rsidRDefault="00CF6196" w:rsidP="007506C6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  <w:shd w:val="clear" w:color="auto" w:fill="F9F9F9"/>
              </w:rPr>
            </w:pPr>
            <w:r w:rsidRPr="005129DB">
              <w:rPr>
                <w:color w:val="000000" w:themeColor="text1"/>
                <w:shd w:val="clear" w:color="auto" w:fill="FFFFFF"/>
              </w:rPr>
              <w:t>Vakumlu kelebek setler güvenlikli kelebek set özelliğinde olmalıdır.</w:t>
            </w:r>
          </w:p>
          <w:p w14:paraId="6A940C73" w14:textId="2D0B9924" w:rsidR="004C1B5C" w:rsidRPr="005129DB" w:rsidRDefault="004C1B5C" w:rsidP="007506C6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  <w:shd w:val="clear" w:color="auto" w:fill="F9F9F9"/>
              </w:rPr>
            </w:pPr>
            <w:r w:rsidRPr="005129DB">
              <w:rPr>
                <w:color w:val="000000" w:themeColor="text1"/>
              </w:rPr>
              <w:t xml:space="preserve">Hortum uzunlukları </w:t>
            </w:r>
            <w:r w:rsidR="00872173" w:rsidRPr="005129DB">
              <w:rPr>
                <w:color w:val="000000" w:themeColor="text1"/>
              </w:rPr>
              <w:t xml:space="preserve">  1</w:t>
            </w:r>
            <w:r w:rsidR="00454B37" w:rsidRPr="005129DB">
              <w:rPr>
                <w:color w:val="000000" w:themeColor="text1"/>
              </w:rPr>
              <w:t>7</w:t>
            </w:r>
            <w:r w:rsidR="00872173" w:rsidRPr="005129DB">
              <w:rPr>
                <w:color w:val="000000" w:themeColor="text1"/>
              </w:rPr>
              <w:t xml:space="preserve"> cm ve</w:t>
            </w:r>
            <w:r w:rsidR="002408B5">
              <w:rPr>
                <w:color w:val="000000" w:themeColor="text1"/>
              </w:rPr>
              <w:t xml:space="preserve"> </w:t>
            </w:r>
            <w:r w:rsidR="00872173" w:rsidRPr="005129DB">
              <w:rPr>
                <w:color w:val="000000" w:themeColor="text1"/>
              </w:rPr>
              <w:t>3</w:t>
            </w:r>
            <w:r w:rsidR="00454B37" w:rsidRPr="005129DB">
              <w:rPr>
                <w:color w:val="000000" w:themeColor="text1"/>
              </w:rPr>
              <w:t>2</w:t>
            </w:r>
            <w:r w:rsidR="00872173" w:rsidRPr="005129DB">
              <w:rPr>
                <w:color w:val="000000" w:themeColor="text1"/>
              </w:rPr>
              <w:t xml:space="preserve"> cm arasında olmalıdır.)</w:t>
            </w:r>
          </w:p>
          <w:p w14:paraId="53569F92" w14:textId="7E94FD3F" w:rsidR="00945AE8" w:rsidRPr="005129DB" w:rsidRDefault="00945AE8" w:rsidP="001C62F3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  <w:shd w:val="clear" w:color="auto" w:fill="F9F9F9"/>
              </w:rPr>
            </w:pPr>
            <w:r w:rsidRPr="005129DB">
              <w:rPr>
                <w:color w:val="000000" w:themeColor="text1"/>
              </w:rPr>
              <w:t xml:space="preserve">Kelebek setler holdera takılmaya uyumlu olmalıdır. </w:t>
            </w:r>
          </w:p>
          <w:p w14:paraId="7523DF89" w14:textId="765CD159" w:rsidR="00945AE8" w:rsidRPr="005129DB" w:rsidRDefault="004730CB" w:rsidP="001C62F3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5129DB">
              <w:rPr>
                <w:color w:val="000000" w:themeColor="text1"/>
              </w:rPr>
              <w:t>Kelebek setler, kan alımından sonra setin holderdan ya da damardan çıkarılması veya atılması esnasında oluşabilecek yaralanmaları engelleyen,</w:t>
            </w:r>
            <w:r w:rsidR="007506C6" w:rsidRPr="005129DB">
              <w:rPr>
                <w:color w:val="000000" w:themeColor="text1"/>
              </w:rPr>
              <w:t xml:space="preserve"> </w:t>
            </w:r>
            <w:r w:rsidRPr="005129DB">
              <w:rPr>
                <w:color w:val="000000" w:themeColor="text1"/>
              </w:rPr>
              <w:t>koruyucu şeffaf kılıfı veya kelebek setine entegre bir koruyucu kılıfı bulunmalıdır.</w:t>
            </w:r>
            <w:bookmarkStart w:id="0" w:name="_GoBack"/>
            <w:bookmarkEnd w:id="0"/>
          </w:p>
          <w:p w14:paraId="58C8E082" w14:textId="73BD8F6F" w:rsidR="00945AE8" w:rsidRPr="005129DB" w:rsidRDefault="00945AE8" w:rsidP="001C62F3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Kelebek setler tüpün geri kaçması, iğnenin holderdan çıkması gibi kan alma işlemi sırasında oluşabilecek olumsuzlukların önlenmesi amacıyla vakumlu tüplerle ve holderler ile tam uyumlu olmalıdır</w:t>
            </w:r>
            <w:r w:rsidR="005A16B5"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440" w:rsidRPr="000A71E1" w14:paraId="16FD82AD" w14:textId="77777777" w:rsidTr="001C62F3">
        <w:trPr>
          <w:trHeight w:val="1640"/>
        </w:trPr>
        <w:tc>
          <w:tcPr>
            <w:tcW w:w="1820" w:type="dxa"/>
          </w:tcPr>
          <w:p w14:paraId="655620EA" w14:textId="77777777" w:rsidR="00AF0440" w:rsidRPr="005129DB" w:rsidRDefault="00AF0440" w:rsidP="001C62F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129DB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Genel Hükümler:</w:t>
            </w:r>
          </w:p>
          <w:p w14:paraId="3439A5F9" w14:textId="77777777" w:rsidR="00AF0440" w:rsidRPr="005129DB" w:rsidRDefault="00AF0440" w:rsidP="001C62F3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020" w:type="dxa"/>
            <w:shd w:val="clear" w:color="auto" w:fill="auto"/>
          </w:tcPr>
          <w:p w14:paraId="42C84839" w14:textId="77777777" w:rsidR="00945AE8" w:rsidRPr="005129DB" w:rsidRDefault="00945AE8" w:rsidP="00B14322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Kelebek setlerin kutularında sterilite ile CE işareti, lot numarası ve son kullanma tarihi, üretici firma adı ve adresi, şematik kısa kan alma kılavuzunu da içeren bir etiket olmalı; üretici firmanın ISO 9001 Kalite Yönetim Sistemi Sertifikası bulunmalıdır. </w:t>
            </w:r>
          </w:p>
          <w:p w14:paraId="3B2E86BF" w14:textId="435041C0" w:rsidR="00B14322" w:rsidRPr="005129DB" w:rsidRDefault="00945AE8" w:rsidP="007506C6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malzemelerin teknik şartnameye uygunluğunun gösterilmesi amacıyla şartnamedeki tüm özellikleri taşıyan firma orjinal kataloğu, firma kaşesi basılarak ilgili birime teslim edilecektir.</w:t>
            </w:r>
          </w:p>
          <w:p w14:paraId="210F1C0D" w14:textId="576B3171" w:rsidR="00EC7EC6" w:rsidRPr="005129DB" w:rsidRDefault="007506C6" w:rsidP="00B14322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4322" w:rsidRPr="0051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Kurumun </w:t>
            </w:r>
            <w:proofErr w:type="spellStart"/>
            <w:r w:rsidR="00B14322" w:rsidRPr="0051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</w:t>
            </w:r>
            <w:proofErr w:type="spellEnd"/>
            <w:r w:rsidR="00B14322" w:rsidRPr="0051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-Analitik sürecinde yaşanabilecek olumsuz durumları minimize edebilmek için gerekli görülen durumlarda ürünlerin tedariğini sağlayacak üretici firma tarafından kurumun Pre-Analitik sürecini gözlemleyerek laboratuvar sorumlulularına hata kaynaklarını ve çözümlerini raporla belgelendirmelidir.</w:t>
            </w:r>
          </w:p>
          <w:p w14:paraId="22A109B1" w14:textId="38CA3DB0" w:rsidR="004730CB" w:rsidRPr="005129DB" w:rsidRDefault="004730CB" w:rsidP="00B14322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 az iki saat boyunca medikasyon verilmesine uygun olduğu dökümante edilebilmelidir. </w:t>
            </w:r>
          </w:p>
        </w:tc>
      </w:tr>
    </w:tbl>
    <w:p w14:paraId="168AE33E" w14:textId="77777777" w:rsidR="00AF0440" w:rsidRPr="000A71E1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AF0440" w:rsidRPr="000A7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B0C24" w14:textId="77777777" w:rsidR="00885B62" w:rsidRDefault="00885B62" w:rsidP="00AF0440">
      <w:pPr>
        <w:spacing w:after="0" w:line="240" w:lineRule="auto"/>
      </w:pPr>
      <w:r>
        <w:separator/>
      </w:r>
    </w:p>
  </w:endnote>
  <w:endnote w:type="continuationSeparator" w:id="0">
    <w:p w14:paraId="3AADEDA6" w14:textId="77777777" w:rsidR="00885B62" w:rsidRDefault="00885B62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842086"/>
      <w:docPartObj>
        <w:docPartGallery w:val="Page Numbers (Bottom of Page)"/>
        <w:docPartUnique/>
      </w:docPartObj>
    </w:sdtPr>
    <w:sdtEndPr/>
    <w:sdtContent>
      <w:p w14:paraId="28B00C46" w14:textId="47B110D4" w:rsidR="0063289D" w:rsidRDefault="0063289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9DD37" w14:textId="77777777" w:rsidR="001C62F3" w:rsidRDefault="001C62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7CA1" w14:textId="77777777" w:rsidR="00885B62" w:rsidRDefault="00885B62" w:rsidP="00AF0440">
      <w:pPr>
        <w:spacing w:after="0" w:line="240" w:lineRule="auto"/>
      </w:pPr>
      <w:r>
        <w:separator/>
      </w:r>
    </w:p>
  </w:footnote>
  <w:footnote w:type="continuationSeparator" w:id="0">
    <w:p w14:paraId="13F272D8" w14:textId="77777777" w:rsidR="00885B62" w:rsidRDefault="00885B62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7940EF29" w:rsidR="00AF0440" w:rsidRPr="001C62F3" w:rsidRDefault="00AF0440" w:rsidP="001C62F3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1C62F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1C62F3" w:rsidRPr="001C62F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4211-</w:t>
    </w:r>
    <w:r w:rsidR="008A33CF" w:rsidRPr="001C62F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KELEBEK SET, VAKUMLU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E29"/>
    <w:multiLevelType w:val="hybridMultilevel"/>
    <w:tmpl w:val="98160E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6F91"/>
    <w:multiLevelType w:val="hybridMultilevel"/>
    <w:tmpl w:val="691CE8E4"/>
    <w:lvl w:ilvl="0" w:tplc="1DC2E3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2ECC"/>
    <w:multiLevelType w:val="hybridMultilevel"/>
    <w:tmpl w:val="D472D06E"/>
    <w:lvl w:ilvl="0" w:tplc="C5304F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639"/>
    <w:rsid w:val="00025EFE"/>
    <w:rsid w:val="0003020D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66F65"/>
    <w:rsid w:val="0007580D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D80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5A90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2F3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08B5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DE1"/>
    <w:rsid w:val="003D23D5"/>
    <w:rsid w:val="003D33C7"/>
    <w:rsid w:val="003D6CE0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472C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4B37"/>
    <w:rsid w:val="00457C1E"/>
    <w:rsid w:val="00463B9A"/>
    <w:rsid w:val="00464BED"/>
    <w:rsid w:val="00471590"/>
    <w:rsid w:val="00471FC1"/>
    <w:rsid w:val="00472277"/>
    <w:rsid w:val="00472DF7"/>
    <w:rsid w:val="0047300A"/>
    <w:rsid w:val="004730CB"/>
    <w:rsid w:val="004757CD"/>
    <w:rsid w:val="00480E4C"/>
    <w:rsid w:val="00481966"/>
    <w:rsid w:val="004827ED"/>
    <w:rsid w:val="00483E90"/>
    <w:rsid w:val="00486356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1B5C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0D3E"/>
    <w:rsid w:val="005129DB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202D"/>
    <w:rsid w:val="00594FF3"/>
    <w:rsid w:val="005979F3"/>
    <w:rsid w:val="005A0ED4"/>
    <w:rsid w:val="005A16B5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289D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66CBA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06C6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2A95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C2BF4"/>
    <w:rsid w:val="007D0C97"/>
    <w:rsid w:val="007D696C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2173"/>
    <w:rsid w:val="00873CB4"/>
    <w:rsid w:val="00881AC7"/>
    <w:rsid w:val="00885B62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359D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260A"/>
    <w:rsid w:val="00A960D2"/>
    <w:rsid w:val="00A96FBB"/>
    <w:rsid w:val="00AA033B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14322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072D"/>
    <w:rsid w:val="00BE41FA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196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1E24"/>
    <w:rsid w:val="00D82660"/>
    <w:rsid w:val="00D83F0F"/>
    <w:rsid w:val="00D84DEC"/>
    <w:rsid w:val="00D855C8"/>
    <w:rsid w:val="00D969B6"/>
    <w:rsid w:val="00DB2825"/>
    <w:rsid w:val="00DB2BAD"/>
    <w:rsid w:val="00DB3C28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C7EC6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94E28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C7A27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FERDA ERDEM</cp:lastModifiedBy>
  <cp:revision>16</cp:revision>
  <dcterms:created xsi:type="dcterms:W3CDTF">2021-03-23T06:30:00Z</dcterms:created>
  <dcterms:modified xsi:type="dcterms:W3CDTF">2021-11-12T07:11:00Z</dcterms:modified>
</cp:coreProperties>
</file>