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5791AC46" w14:textId="77777777" w:rsidTr="00195FEB">
        <w:trPr>
          <w:trHeight w:val="1351"/>
        </w:trPr>
        <w:tc>
          <w:tcPr>
            <w:tcW w:w="1537" w:type="dxa"/>
          </w:tcPr>
          <w:p w14:paraId="6B57E4C5"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0699DBCB" w14:textId="5E7BCF83" w:rsidR="004B7494"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Ürün sağlık tesislerinde </w:t>
            </w:r>
            <w:r w:rsidR="00D75EC2" w:rsidRPr="00D75EC2">
              <w:rPr>
                <w:rFonts w:ascii="Times New Roman" w:hAnsi="Times New Roman" w:cs="Times New Roman"/>
                <w:sz w:val="24"/>
                <w:szCs w:val="24"/>
              </w:rPr>
              <w:t>hastadan kan</w:t>
            </w:r>
            <w:r w:rsidRPr="00D75EC2">
              <w:rPr>
                <w:rFonts w:ascii="Times New Roman" w:hAnsi="Times New Roman" w:cs="Times New Roman"/>
                <w:sz w:val="24"/>
                <w:szCs w:val="24"/>
              </w:rPr>
              <w:t xml:space="preserve"> alma işlemlerinde kullanılmak amacı ile tasarlanmış olmalıdır.</w:t>
            </w:r>
          </w:p>
        </w:tc>
      </w:tr>
      <w:tr w:rsidR="004B7494" w14:paraId="48B12155" w14:textId="77777777" w:rsidTr="004B7494">
        <w:trPr>
          <w:trHeight w:val="1640"/>
        </w:trPr>
        <w:tc>
          <w:tcPr>
            <w:tcW w:w="1537" w:type="dxa"/>
          </w:tcPr>
          <w:p w14:paraId="0A8AD5BF" w14:textId="05423936"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SM</w:t>
            </w:r>
            <w:r w:rsidR="00CC1546">
              <w:rPr>
                <w:rFonts w:ascii="Times New Roman" w:hAnsi="Times New Roman" w:cs="Times New Roman"/>
                <w:b/>
                <w:color w:val="auto"/>
                <w:sz w:val="24"/>
                <w:szCs w:val="24"/>
              </w:rPr>
              <w:t>T</w:t>
            </w:r>
            <w:r w:rsidRPr="004B7494">
              <w:rPr>
                <w:rFonts w:ascii="Times New Roman" w:hAnsi="Times New Roman" w:cs="Times New Roman"/>
                <w:b/>
                <w:color w:val="auto"/>
                <w:sz w:val="24"/>
                <w:szCs w:val="24"/>
              </w:rPr>
              <w:t xml:space="preserve"> Malzeme Tanımlama Bilgileri: </w:t>
            </w:r>
          </w:p>
          <w:p w14:paraId="0B36AB79"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211DC25A" w14:textId="24E1D76C"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Ürünün hasta yaş grubuna göre farklı en ve boylarda tiplerinden herhangi biri </w:t>
            </w:r>
            <w:r w:rsidR="00D75EC2" w:rsidRPr="00D75EC2">
              <w:rPr>
                <w:rFonts w:ascii="Times New Roman" w:hAnsi="Times New Roman" w:cs="Times New Roman"/>
                <w:sz w:val="24"/>
                <w:szCs w:val="24"/>
              </w:rPr>
              <w:t>olmalıdır. (Pediatrik</w:t>
            </w:r>
            <w:r w:rsidRPr="00D75EC2">
              <w:rPr>
                <w:rFonts w:ascii="Times New Roman" w:hAnsi="Times New Roman" w:cs="Times New Roman"/>
                <w:sz w:val="24"/>
                <w:szCs w:val="24"/>
              </w:rPr>
              <w:t>-çocuk-yetişkin)</w:t>
            </w:r>
          </w:p>
          <w:p w14:paraId="11D8E40A" w14:textId="069FA749" w:rsidR="00F95E0D" w:rsidRPr="00660ED7" w:rsidRDefault="00F95E0D" w:rsidP="00F95E0D">
            <w:pPr>
              <w:pStyle w:val="ListeParagraf"/>
              <w:spacing w:before="120" w:after="120" w:line="360" w:lineRule="auto"/>
              <w:ind w:left="360"/>
              <w:jc w:val="both"/>
              <w:rPr>
                <w:rFonts w:ascii="Times New Roman" w:hAnsi="Times New Roman" w:cs="Times New Roman"/>
                <w:sz w:val="24"/>
                <w:szCs w:val="24"/>
              </w:rPr>
            </w:pPr>
          </w:p>
        </w:tc>
      </w:tr>
      <w:tr w:rsidR="004B7494" w14:paraId="2F1E0A46" w14:textId="77777777" w:rsidTr="004B7494">
        <w:trPr>
          <w:trHeight w:val="1640"/>
        </w:trPr>
        <w:tc>
          <w:tcPr>
            <w:tcW w:w="1537" w:type="dxa"/>
          </w:tcPr>
          <w:p w14:paraId="4E58A19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93B9397"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5D38B0A3" w14:textId="77777777"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Kolay uygulanabilir kilit mekanizması olmalıdır ve çözülebilir olmalıdır. </w:t>
            </w:r>
          </w:p>
          <w:p w14:paraId="4CCF2E98" w14:textId="2DF8903F"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Gevşetme ve çıkartma amaçlı mandalı olmalıdır. </w:t>
            </w:r>
          </w:p>
          <w:p w14:paraId="5990A09F" w14:textId="140C87EF"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Sıkı dokunmuş ve esnek olmalı, enine uzamamalı, kenar lastiklerin çıkışını önleyecek şekilde çerçevelenmiş olmalı, kenarları cildi tahriş etmemeli, boyuna uzatıldığında yeteri kadar esnemeli (en az 60 cm’ye kadar), gevşetildiğinde hemen eski halini almalı, esnekliğini muhafaza etmelidir. </w:t>
            </w:r>
          </w:p>
          <w:p w14:paraId="3AC2DF9A" w14:textId="3FC7A9E6"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Kilit sistemi sağlam olmalı, kolay kırılmamalıdır</w:t>
            </w:r>
            <w:r w:rsidR="00D75EC2">
              <w:rPr>
                <w:rFonts w:ascii="Times New Roman" w:hAnsi="Times New Roman" w:cs="Times New Roman"/>
                <w:sz w:val="24"/>
                <w:szCs w:val="24"/>
              </w:rPr>
              <w:t>.</w:t>
            </w:r>
            <w:r w:rsidRPr="00D75EC2">
              <w:rPr>
                <w:rFonts w:ascii="Times New Roman" w:hAnsi="Times New Roman" w:cs="Times New Roman"/>
                <w:sz w:val="24"/>
                <w:szCs w:val="24"/>
              </w:rPr>
              <w:t xml:space="preserve"> </w:t>
            </w:r>
          </w:p>
          <w:p w14:paraId="5C0EE4D0" w14:textId="77777777"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Lastik bölümün plastik kısımlarla bağlantıları sağlam olmalı, lastik bölüm yerinden kolay ayrılmamalıdır. </w:t>
            </w:r>
          </w:p>
          <w:p w14:paraId="43F24EB8" w14:textId="066B8F57"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Turnike hasta koluna bağlandığında kendiliğinden açılmamalıdır, turnike tek elle müdahale ile açılabilir olmalıdır. </w:t>
            </w:r>
          </w:p>
          <w:p w14:paraId="05807F73" w14:textId="0434F47E"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Hasta </w:t>
            </w:r>
            <w:r w:rsidR="00D75EC2" w:rsidRPr="00D75EC2">
              <w:rPr>
                <w:rFonts w:ascii="Times New Roman" w:hAnsi="Times New Roman" w:cs="Times New Roman"/>
                <w:sz w:val="24"/>
                <w:szCs w:val="24"/>
              </w:rPr>
              <w:t>ekstremitesine</w:t>
            </w:r>
            <w:r w:rsidRPr="00D75EC2">
              <w:rPr>
                <w:rFonts w:ascii="Times New Roman" w:hAnsi="Times New Roman" w:cs="Times New Roman"/>
                <w:sz w:val="24"/>
                <w:szCs w:val="24"/>
              </w:rPr>
              <w:t xml:space="preserve"> takıldığında kilit mekanizması istenilen yerde sabitlenebilir olmalıdır. </w:t>
            </w:r>
          </w:p>
          <w:p w14:paraId="1845A7C2" w14:textId="77777777" w:rsidR="00357D3E" w:rsidRPr="00D75EC2" w:rsidRDefault="00357D3E" w:rsidP="00D75EC2">
            <w:pPr>
              <w:pStyle w:val="ListeParagraf"/>
              <w:numPr>
                <w:ilvl w:val="0"/>
                <w:numId w:val="8"/>
              </w:numPr>
              <w:spacing w:before="120" w:after="120" w:line="360" w:lineRule="auto"/>
              <w:jc w:val="both"/>
              <w:rPr>
                <w:rFonts w:ascii="Times New Roman" w:hAnsi="Times New Roman" w:cs="Times New Roman"/>
                <w:sz w:val="24"/>
                <w:szCs w:val="24"/>
              </w:rPr>
            </w:pPr>
            <w:r w:rsidRPr="00D75EC2">
              <w:rPr>
                <w:rFonts w:ascii="Times New Roman" w:hAnsi="Times New Roman" w:cs="Times New Roman"/>
                <w:sz w:val="24"/>
                <w:szCs w:val="24"/>
              </w:rPr>
              <w:t xml:space="preserve">Aşırı zayıf ve obez hastalarda da kullanıma uygun olmalıdır. </w:t>
            </w:r>
          </w:p>
          <w:p w14:paraId="1B15D1CB" w14:textId="06A69F08" w:rsidR="00195FEB" w:rsidRPr="00660ED7" w:rsidRDefault="00195FEB" w:rsidP="00D75EC2">
            <w:pPr>
              <w:pStyle w:val="ListeParagraf"/>
              <w:spacing w:before="120" w:after="120" w:line="360" w:lineRule="auto"/>
              <w:ind w:left="284" w:firstLine="60"/>
              <w:jc w:val="both"/>
              <w:rPr>
                <w:rFonts w:ascii="Times New Roman" w:hAnsi="Times New Roman" w:cs="Times New Roman"/>
                <w:sz w:val="24"/>
                <w:szCs w:val="24"/>
              </w:rPr>
            </w:pPr>
          </w:p>
        </w:tc>
      </w:tr>
      <w:tr w:rsidR="004B7494" w14:paraId="17A5157A" w14:textId="77777777" w:rsidTr="004B7494">
        <w:trPr>
          <w:trHeight w:val="1640"/>
        </w:trPr>
        <w:tc>
          <w:tcPr>
            <w:tcW w:w="1537" w:type="dxa"/>
          </w:tcPr>
          <w:p w14:paraId="2E7CFBBE"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0BD27979"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1B153529" w14:textId="7F214D81" w:rsidR="00195FEB" w:rsidRPr="00F95E0D" w:rsidRDefault="00D75EC2" w:rsidP="00D75EC2">
            <w:pPr>
              <w:pStyle w:val="ListeParagraf"/>
              <w:numPr>
                <w:ilvl w:val="0"/>
                <w:numId w:val="8"/>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Ürünün UTS kaydı bulunmalıdır.</w:t>
            </w:r>
          </w:p>
        </w:tc>
      </w:tr>
    </w:tbl>
    <w:p w14:paraId="3335A9E9"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891F5" w14:textId="77777777" w:rsidR="005705F2" w:rsidRDefault="005705F2" w:rsidP="00CC1546">
      <w:pPr>
        <w:spacing w:after="0" w:line="240" w:lineRule="auto"/>
      </w:pPr>
      <w:r>
        <w:separator/>
      </w:r>
    </w:p>
  </w:endnote>
  <w:endnote w:type="continuationSeparator" w:id="0">
    <w:p w14:paraId="1362A088" w14:textId="77777777" w:rsidR="005705F2" w:rsidRDefault="005705F2"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B560" w14:textId="77777777" w:rsidR="00357D3E" w:rsidRDefault="00357D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3DDB" w14:textId="77777777" w:rsidR="00357D3E" w:rsidRDefault="00357D3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AE00" w14:textId="77777777" w:rsidR="00357D3E" w:rsidRDefault="00357D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7C5A4" w14:textId="77777777" w:rsidR="005705F2" w:rsidRDefault="005705F2" w:rsidP="00CC1546">
      <w:pPr>
        <w:spacing w:after="0" w:line="240" w:lineRule="auto"/>
      </w:pPr>
      <w:r>
        <w:separator/>
      </w:r>
    </w:p>
  </w:footnote>
  <w:footnote w:type="continuationSeparator" w:id="0">
    <w:p w14:paraId="21456292" w14:textId="77777777" w:rsidR="005705F2" w:rsidRDefault="005705F2"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0CB9" w14:textId="77777777" w:rsidR="00357D3E" w:rsidRDefault="00357D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4E84" w14:textId="737A2C85" w:rsidR="00F95E0D" w:rsidRPr="00F95E0D" w:rsidRDefault="00F95E0D" w:rsidP="00F95E0D">
    <w:pPr>
      <w:spacing w:before="120" w:after="120" w:line="360" w:lineRule="auto"/>
      <w:ind w:left="284"/>
      <w:jc w:val="both"/>
      <w:rPr>
        <w:rFonts w:ascii="Times New Roman" w:hAnsi="Times New Roman" w:cs="Times New Roman"/>
        <w:b/>
        <w:bCs/>
        <w:sz w:val="24"/>
        <w:szCs w:val="24"/>
        <w:u w:val="single"/>
      </w:rPr>
    </w:pPr>
    <w:bookmarkStart w:id="0" w:name="_GoBack"/>
    <w:r w:rsidRPr="00F95E0D">
      <w:rPr>
        <w:rFonts w:ascii="Times New Roman" w:hAnsi="Times New Roman" w:cs="Times New Roman"/>
        <w:b/>
        <w:bCs/>
        <w:sz w:val="24"/>
        <w:szCs w:val="24"/>
        <w:u w:val="single"/>
      </w:rPr>
      <w:t>S</w:t>
    </w:r>
    <w:r w:rsidR="00357D3E">
      <w:rPr>
        <w:rFonts w:ascii="Times New Roman" w:hAnsi="Times New Roman" w:cs="Times New Roman"/>
        <w:b/>
        <w:bCs/>
        <w:sz w:val="24"/>
        <w:szCs w:val="24"/>
        <w:u w:val="single"/>
      </w:rPr>
      <w:t>MT</w:t>
    </w:r>
    <w:r w:rsidR="00D75EC2">
      <w:rPr>
        <w:rFonts w:ascii="Times New Roman" w:hAnsi="Times New Roman" w:cs="Times New Roman"/>
        <w:b/>
        <w:bCs/>
        <w:sz w:val="24"/>
        <w:szCs w:val="24"/>
        <w:u w:val="single"/>
      </w:rPr>
      <w:t>4279</w:t>
    </w:r>
    <w:r w:rsidR="00357D3E">
      <w:rPr>
        <w:rFonts w:ascii="Times New Roman" w:hAnsi="Times New Roman" w:cs="Times New Roman"/>
        <w:b/>
        <w:bCs/>
        <w:sz w:val="24"/>
        <w:szCs w:val="24"/>
        <w:u w:val="single"/>
      </w:rPr>
      <w:t xml:space="preserve"> </w:t>
    </w:r>
    <w:r w:rsidR="00D75EC2">
      <w:rPr>
        <w:rFonts w:ascii="Times New Roman" w:hAnsi="Times New Roman" w:cs="Times New Roman"/>
        <w:b/>
        <w:bCs/>
        <w:sz w:val="24"/>
        <w:szCs w:val="24"/>
        <w:u w:val="single"/>
      </w:rPr>
      <w:t>OTOMATİK TURNİKE</w:t>
    </w:r>
  </w:p>
  <w:bookmarkEnd w:id="0"/>
  <w:p w14:paraId="249C7AA7" w14:textId="77777777" w:rsidR="00D47CCF" w:rsidRDefault="00D47C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0A268" w14:textId="77777777" w:rsidR="00357D3E" w:rsidRDefault="00357D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240F04F9"/>
    <w:multiLevelType w:val="hybridMultilevel"/>
    <w:tmpl w:val="CF5466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A63D93"/>
    <w:multiLevelType w:val="hybridMultilevel"/>
    <w:tmpl w:val="CEB44B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F95A1C"/>
    <w:multiLevelType w:val="hybridMultilevel"/>
    <w:tmpl w:val="5C769494"/>
    <w:lvl w:ilvl="0" w:tplc="041F000F">
      <w:start w:val="1"/>
      <w:numFmt w:val="decimal"/>
      <w:lvlText w:val="%1."/>
      <w:lvlJc w:val="left"/>
      <w:pPr>
        <w:ind w:left="1070" w:hanging="360"/>
      </w:p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6" w15:restartNumberingAfterBreak="0">
    <w:nsid w:val="7A0730AA"/>
    <w:multiLevelType w:val="hybridMultilevel"/>
    <w:tmpl w:val="5C769494"/>
    <w:lvl w:ilvl="0" w:tplc="041F000F">
      <w:start w:val="1"/>
      <w:numFmt w:val="decimal"/>
      <w:lvlText w:val="%1."/>
      <w:lvlJc w:val="left"/>
      <w:pPr>
        <w:ind w:left="1070" w:hanging="360"/>
      </w:p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7"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465BE"/>
    <w:rsid w:val="000D04A5"/>
    <w:rsid w:val="00104579"/>
    <w:rsid w:val="00195FEB"/>
    <w:rsid w:val="001A0D55"/>
    <w:rsid w:val="00205531"/>
    <w:rsid w:val="002618E3"/>
    <w:rsid w:val="002B66F4"/>
    <w:rsid w:val="00331203"/>
    <w:rsid w:val="00336300"/>
    <w:rsid w:val="00357D3E"/>
    <w:rsid w:val="00367DC0"/>
    <w:rsid w:val="004B7494"/>
    <w:rsid w:val="005705F2"/>
    <w:rsid w:val="00660ED7"/>
    <w:rsid w:val="00710299"/>
    <w:rsid w:val="007A30A7"/>
    <w:rsid w:val="00842FB2"/>
    <w:rsid w:val="008C0EDA"/>
    <w:rsid w:val="00936492"/>
    <w:rsid w:val="00A0594E"/>
    <w:rsid w:val="00A76582"/>
    <w:rsid w:val="00BA3150"/>
    <w:rsid w:val="00BC2B0E"/>
    <w:rsid w:val="00BD6076"/>
    <w:rsid w:val="00BF4EE4"/>
    <w:rsid w:val="00BF5AAE"/>
    <w:rsid w:val="00CC1546"/>
    <w:rsid w:val="00D47CCF"/>
    <w:rsid w:val="00D75EC2"/>
    <w:rsid w:val="00ED3775"/>
    <w:rsid w:val="00ED5A22"/>
    <w:rsid w:val="00F87C1A"/>
    <w:rsid w:val="00F95E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858">
      <w:bodyDiv w:val="1"/>
      <w:marLeft w:val="0"/>
      <w:marRight w:val="0"/>
      <w:marTop w:val="0"/>
      <w:marBottom w:val="0"/>
      <w:divBdr>
        <w:top w:val="none" w:sz="0" w:space="0" w:color="auto"/>
        <w:left w:val="none" w:sz="0" w:space="0" w:color="auto"/>
        <w:bottom w:val="none" w:sz="0" w:space="0" w:color="auto"/>
        <w:right w:val="none" w:sz="0" w:space="0" w:color="auto"/>
      </w:divBdr>
    </w:div>
    <w:div w:id="17401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649BB-1806-4F38-837D-47D61ABB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Ebru SEVİNDİR</cp:lastModifiedBy>
  <cp:revision>2</cp:revision>
  <dcterms:created xsi:type="dcterms:W3CDTF">2022-04-26T11:21:00Z</dcterms:created>
  <dcterms:modified xsi:type="dcterms:W3CDTF">2022-04-26T11:21:00Z</dcterms:modified>
</cp:coreProperties>
</file>