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303"/>
      </w:tblGrid>
      <w:tr w:rsidR="00F3580A" w14:paraId="19F94479" w14:textId="77777777" w:rsidTr="00752D8F">
        <w:trPr>
          <w:trHeight w:val="13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E0" w14:textId="2BD795FB" w:rsidR="00F3580A" w:rsidRDefault="00770D3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82B" w14:textId="6372D23C" w:rsidR="00F3580A" w:rsidRPr="002C120F" w:rsidRDefault="00F94AEB" w:rsidP="001D2A05">
            <w:pPr>
              <w:pStyle w:val="ListeParagraf"/>
              <w:numPr>
                <w:ilvl w:val="0"/>
                <w:numId w:val="2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8A1">
              <w:rPr>
                <w:rFonts w:ascii="Times New Roman" w:hAnsi="Times New Roman" w:cs="Times New Roman"/>
                <w:sz w:val="24"/>
                <w:szCs w:val="24"/>
              </w:rPr>
              <w:t>Dejeneratif eklem hastalıkları ve kıkırdak lezyonları gibi rahatsızlıklarda tedavi amaçlı tek kullanımlık formlarda uygulanabilen eklem içi enjeksiyon sıvısı olarak tasarlanmış olmalıdır</w:t>
            </w:r>
            <w:r w:rsidR="001D2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580A" w:rsidRPr="001E7A99" w14:paraId="32DAC4CC" w14:textId="77777777" w:rsidTr="00752D8F">
        <w:trPr>
          <w:trHeight w:val="13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A30" w14:textId="39D6556A" w:rsidR="00F3580A" w:rsidRPr="001E7A99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Malzeme Tanımlama Bilgileri</w:t>
            </w:r>
          </w:p>
          <w:p w14:paraId="30F5F7B4" w14:textId="77777777" w:rsidR="00F3580A" w:rsidRPr="001E7A99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095" w14:textId="77777777" w:rsidR="00285D5E" w:rsidRPr="001E7A99" w:rsidRDefault="00285D5E" w:rsidP="00285D5E">
            <w:pPr>
              <w:keepNext/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Ürünün %1-</w:t>
            </w:r>
            <w:proofErr w:type="gram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% 4</w:t>
            </w:r>
            <w:proofErr w:type="gram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yoğunluğunda </w:t>
            </w:r>
          </w:p>
          <w:p w14:paraId="327DC696" w14:textId="77777777" w:rsidR="004431F0" w:rsidRPr="001E7A99" w:rsidRDefault="005158A1" w:rsidP="001D2A05">
            <w:pPr>
              <w:pStyle w:val="ListeParagraf"/>
              <w:keepNext/>
              <w:numPr>
                <w:ilvl w:val="0"/>
                <w:numId w:val="22"/>
              </w:num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Yüksek Molekül Ağırlıklı </w:t>
            </w:r>
            <w:proofErr w:type="spellStart"/>
            <w:r w:rsidR="004431F0" w:rsidRPr="001E7A99">
              <w:rPr>
                <w:rFonts w:ascii="Times New Roman" w:hAnsi="Times New Roman" w:cs="Times New Roman"/>
                <w:sz w:val="24"/>
                <w:szCs w:val="24"/>
              </w:rPr>
              <w:t>Hyalüronik</w:t>
            </w:r>
            <w:proofErr w:type="spellEnd"/>
            <w:r w:rsidR="004431F0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Asit (HMW-HA)</w:t>
            </w:r>
          </w:p>
          <w:p w14:paraId="44857627" w14:textId="73A59624" w:rsidR="002C120F" w:rsidRPr="001E7A99" w:rsidRDefault="00285D5E" w:rsidP="004431F0">
            <w:pPr>
              <w:pStyle w:val="ListeParagraf"/>
              <w:keepNext/>
              <w:spacing w:before="120" w:after="120" w:line="360" w:lineRule="auto"/>
              <w:ind w:left="144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&gt;3 milyon </w:t>
            </w:r>
            <w:proofErr w:type="gram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gramEnd"/>
            <w:r w:rsidR="006E01A4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CF728A" w14:textId="47FCADC0" w:rsidR="002C120F" w:rsidRPr="001E7A99" w:rsidRDefault="006E01A4" w:rsidP="001D2A05">
            <w:pPr>
              <w:pStyle w:val="ListeParagraf"/>
              <w:keepNext/>
              <w:numPr>
                <w:ilvl w:val="0"/>
                <w:numId w:val="22"/>
              </w:num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Düz </w:t>
            </w:r>
            <w:r w:rsidR="00B2015F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(Lineer) 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Bağlı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Hyal</w:t>
            </w:r>
            <w:r w:rsidR="001D2A05" w:rsidRPr="001E7A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ronik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asit </w:t>
            </w:r>
          </w:p>
          <w:p w14:paraId="42279527" w14:textId="1A07DF84" w:rsidR="002C120F" w:rsidRPr="001E7A99" w:rsidRDefault="006E01A4" w:rsidP="001D2A05">
            <w:pPr>
              <w:pStyle w:val="ListeParagraf"/>
              <w:keepNext/>
              <w:numPr>
                <w:ilvl w:val="0"/>
                <w:numId w:val="22"/>
              </w:num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Çapraz Bağlı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Hyal</w:t>
            </w:r>
            <w:r w:rsidR="001D2A05" w:rsidRPr="001E7A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ronik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asit</w:t>
            </w:r>
          </w:p>
          <w:p w14:paraId="3B167BA8" w14:textId="2768C04A" w:rsidR="008804D9" w:rsidRPr="001E7A99" w:rsidRDefault="00465045" w:rsidP="001D2A05">
            <w:pPr>
              <w:pStyle w:val="ListeParagraf"/>
              <w:keepNext/>
              <w:numPr>
                <w:ilvl w:val="0"/>
                <w:numId w:val="22"/>
              </w:num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Düz (Lineer) Bağlı </w:t>
            </w:r>
            <w:proofErr w:type="spellStart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>Hyalüronik</w:t>
            </w:r>
            <w:proofErr w:type="spellEnd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Asit Kombinasyonları (PRP, </w:t>
            </w:r>
            <w:proofErr w:type="spellStart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>steroid</w:t>
            </w:r>
            <w:proofErr w:type="spellEnd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>kondroitin</w:t>
            </w:r>
            <w:proofErr w:type="spellEnd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sülfat, </w:t>
            </w:r>
            <w:proofErr w:type="spellStart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>glukozamin</w:t>
            </w:r>
            <w:proofErr w:type="spellEnd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sülfat, </w:t>
            </w:r>
            <w:proofErr w:type="spellStart"/>
            <w:proofErr w:type="gramStart"/>
            <w:r w:rsidR="008804D9" w:rsidRPr="001E7A99">
              <w:rPr>
                <w:rFonts w:ascii="Times New Roman" w:hAnsi="Times New Roman" w:cs="Times New Roman"/>
                <w:sz w:val="24"/>
                <w:szCs w:val="24"/>
              </w:rPr>
              <w:t>peptit</w:t>
            </w:r>
            <w:proofErr w:type="spellEnd"/>
            <w:r w:rsidR="00EF554C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12A3AE49" w14:textId="47B9BBB4" w:rsidR="00EF554C" w:rsidRPr="001E7A99" w:rsidRDefault="00EF554C" w:rsidP="00EF554C">
            <w:pPr>
              <w:pStyle w:val="ListeParagraf"/>
              <w:keepNext/>
              <w:numPr>
                <w:ilvl w:val="0"/>
                <w:numId w:val="22"/>
              </w:numPr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Çapraz Bağlı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Hyaluronik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asit Kombinasyonları</w:t>
            </w:r>
            <w:r w:rsidR="00F95A70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(PRP,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steroid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kondroitin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sülfat,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glukozamin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sülfat, </w:t>
            </w:r>
            <w:proofErr w:type="spellStart"/>
            <w:proofErr w:type="gram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peptit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100C12E0" w14:textId="231D5B96" w:rsidR="00285D5E" w:rsidRPr="001E7A99" w:rsidRDefault="006E01A4" w:rsidP="004431F0">
            <w:pPr>
              <w:keepNext/>
              <w:spacing w:before="120" w:after="120" w:line="360" w:lineRule="auto"/>
              <w:ind w:left="108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içeren</w:t>
            </w:r>
            <w:proofErr w:type="gram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çeşitlerinden biri ol</w:t>
            </w:r>
            <w:r w:rsidR="00285D5E" w:rsidRPr="001E7A99">
              <w:rPr>
                <w:rFonts w:ascii="Times New Roman" w:hAnsi="Times New Roman" w:cs="Times New Roman"/>
                <w:sz w:val="24"/>
                <w:szCs w:val="24"/>
              </w:rPr>
              <w:t>abilir.</w:t>
            </w:r>
          </w:p>
          <w:p w14:paraId="672C8AEE" w14:textId="51C91345" w:rsidR="00832859" w:rsidRPr="001E7A99" w:rsidRDefault="00832859" w:rsidP="00EF554C">
            <w:pPr>
              <w:keepNext/>
              <w:spacing w:before="120" w:after="120" w:line="36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80A" w:rsidRPr="001E7A99" w14:paraId="648E6024" w14:textId="77777777" w:rsidTr="00F3580A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503" w14:textId="473A6B00" w:rsidR="00F3580A" w:rsidRPr="001E7A99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</w:t>
            </w:r>
          </w:p>
          <w:p w14:paraId="16AD51D5" w14:textId="77777777" w:rsidR="00F3580A" w:rsidRPr="001E7A99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A5C" w14:textId="00C50572" w:rsidR="006E01A4" w:rsidRPr="001E7A99" w:rsidRDefault="006E01A4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4431F0" w:rsidRPr="001E7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ml-</w:t>
            </w:r>
            <w:r w:rsidR="004431F0" w:rsidRPr="001E7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ml aralığında tek kullanımlık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enjeksiyonluk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formda olmalıdır.</w:t>
            </w:r>
          </w:p>
          <w:p w14:paraId="4CC64C48" w14:textId="364591F9" w:rsidR="00F94AEB" w:rsidRPr="001E7A99" w:rsidRDefault="00F94AEB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2C120F" w:rsidRPr="001E7A9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1D2A05" w:rsidRPr="001E7A9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ositesi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47B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en az 45 </w:t>
            </w:r>
            <w:proofErr w:type="spellStart"/>
            <w:r w:rsidR="0002447B" w:rsidRPr="001E7A99">
              <w:rPr>
                <w:rFonts w:ascii="Times New Roman" w:hAnsi="Times New Roman" w:cs="Times New Roman"/>
                <w:sz w:val="24"/>
                <w:szCs w:val="24"/>
              </w:rPr>
              <w:t>mPa.s</w:t>
            </w:r>
            <w:proofErr w:type="spellEnd"/>
            <w:r w:rsidR="0002447B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ve üzeri olmalıdır. </w:t>
            </w:r>
          </w:p>
          <w:p w14:paraId="6E695606" w14:textId="3C9861FB" w:rsidR="00F94AEB" w:rsidRPr="001E7A99" w:rsidRDefault="00F94AEB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2C120F" w:rsidRPr="001E7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oleküler ağırlığı </w:t>
            </w:r>
            <w:r w:rsidR="0002447B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en az 1 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milyon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Dalton</w:t>
            </w:r>
            <w:proofErr w:type="spellEnd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ve üzerinde olmalıdır.</w:t>
            </w:r>
          </w:p>
          <w:p w14:paraId="5A160549" w14:textId="527F92F5" w:rsidR="00F94AEB" w:rsidRPr="001E7A99" w:rsidRDefault="002C120F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94AEB" w:rsidRPr="001E7A99">
              <w:rPr>
                <w:rFonts w:ascii="Times New Roman" w:hAnsi="Times New Roman" w:cs="Times New Roman"/>
                <w:sz w:val="24"/>
                <w:szCs w:val="24"/>
              </w:rPr>
              <w:t>smolarite</w:t>
            </w:r>
            <w:proofErr w:type="spellEnd"/>
            <w:r w:rsidR="00F94AEB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oranı </w:t>
            </w:r>
            <w:r w:rsidR="0002447B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en az 250 </w:t>
            </w:r>
            <w:proofErr w:type="spellStart"/>
            <w:r w:rsidR="00F94AEB" w:rsidRPr="001E7A99">
              <w:rPr>
                <w:rFonts w:ascii="Times New Roman" w:hAnsi="Times New Roman" w:cs="Times New Roman"/>
                <w:sz w:val="24"/>
                <w:szCs w:val="24"/>
              </w:rPr>
              <w:t>mOsm</w:t>
            </w:r>
            <w:proofErr w:type="spellEnd"/>
            <w:r w:rsidR="00F94AEB" w:rsidRPr="001E7A99">
              <w:rPr>
                <w:rFonts w:ascii="Times New Roman" w:hAnsi="Times New Roman" w:cs="Times New Roman"/>
                <w:sz w:val="24"/>
                <w:szCs w:val="24"/>
              </w:rPr>
              <w:t>/kg olmalıdır.</w:t>
            </w:r>
          </w:p>
          <w:p w14:paraId="09C1A2C7" w14:textId="7595908C" w:rsidR="00F3580A" w:rsidRPr="001E7A99" w:rsidRDefault="002C120F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F94AEB" w:rsidRPr="001E7A9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="001D2A05" w:rsidRPr="001E7A99">
              <w:rPr>
                <w:rFonts w:ascii="Times New Roman" w:hAnsi="Times New Roman" w:cs="Times New Roman"/>
                <w:sz w:val="24"/>
                <w:szCs w:val="24"/>
              </w:rPr>
              <w:t>’ı</w:t>
            </w:r>
            <w:proofErr w:type="spellEnd"/>
            <w:r w:rsidR="00F94AEB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6.8-7.6 (altı nokta sekiz-yedi nokta altı) aralığında olmalıdır.</w:t>
            </w:r>
          </w:p>
        </w:tc>
      </w:tr>
      <w:tr w:rsidR="00F3580A" w14:paraId="6FFD140D" w14:textId="77777777" w:rsidTr="00752D8F">
        <w:trPr>
          <w:trHeight w:val="137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997" w14:textId="2727A8CE" w:rsidR="00F3580A" w:rsidRPr="001E7A99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</w:t>
            </w:r>
          </w:p>
          <w:p w14:paraId="5AAD4100" w14:textId="77777777" w:rsidR="00F3580A" w:rsidRPr="001E7A99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6023" w14:textId="69EE7CA2" w:rsidR="0094102F" w:rsidRPr="001E7A99" w:rsidRDefault="00F94AEB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Ürünler Türkiye İlaç ve Tıbbi Cihaz Kurumu Ürün Takip Sisteminde (ÜTS) MDR süreci başlatılmış veya MDR süreci onaylanmış olarak görülmelidir.</w:t>
            </w:r>
          </w:p>
          <w:p w14:paraId="6A37CCA4" w14:textId="299690E9" w:rsidR="000E693A" w:rsidRPr="001E7A99" w:rsidRDefault="002C120F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0E693A" w:rsidRPr="001E7A99">
              <w:rPr>
                <w:rFonts w:ascii="Times New Roman" w:hAnsi="Times New Roman" w:cs="Times New Roman"/>
                <w:sz w:val="24"/>
                <w:szCs w:val="24"/>
              </w:rPr>
              <w:t>rün üzerinde CE işareti ve kontrol numarası olmalıdır.</w:t>
            </w:r>
          </w:p>
          <w:p w14:paraId="3DAB0E09" w14:textId="61B00C4B" w:rsidR="00EF554C" w:rsidRPr="001E7A99" w:rsidRDefault="001D2A05" w:rsidP="00EF554C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431F0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içeriği 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kimyasal testlerle ispa</w:t>
            </w:r>
            <w:bookmarkStart w:id="0" w:name="_GoBack"/>
            <w:bookmarkEnd w:id="0"/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tlanmalıdır </w:t>
            </w:r>
            <w:r w:rsidR="004431F0" w:rsidRPr="001E7A99">
              <w:rPr>
                <w:rFonts w:ascii="Times New Roman" w:hAnsi="Times New Roman" w:cs="Times New Roman"/>
                <w:sz w:val="24"/>
                <w:szCs w:val="24"/>
              </w:rPr>
              <w:t>ve numune dosyasında</w:t>
            </w:r>
            <w:r w:rsidR="00EF554C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(içeriği ve kaynağı dahil)</w:t>
            </w:r>
            <w:r w:rsidR="004431F0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yer almalıdır.</w:t>
            </w:r>
          </w:p>
          <w:p w14:paraId="79A3A292" w14:textId="63A2C0CB" w:rsidR="002C120F" w:rsidRPr="001E7A99" w:rsidRDefault="002C120F" w:rsidP="001D2A05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0E693A" w:rsidRPr="001E7A99">
              <w:rPr>
                <w:rFonts w:ascii="Times New Roman" w:hAnsi="Times New Roman" w:cs="Times New Roman"/>
                <w:sz w:val="24"/>
                <w:szCs w:val="24"/>
              </w:rPr>
              <w:t>mbalaj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0E693A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0E693A" w:rsidRPr="001E7A99">
              <w:rPr>
                <w:rFonts w:ascii="Times New Roman" w:hAnsi="Times New Roman" w:cs="Times New Roman"/>
                <w:sz w:val="24"/>
                <w:szCs w:val="24"/>
              </w:rPr>
              <w:t>retim</w:t>
            </w:r>
            <w:r w:rsidR="001D7650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693A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on kullanma tarihi ve lot numarası olmalıdır. </w:t>
            </w:r>
          </w:p>
          <w:p w14:paraId="504B3355" w14:textId="75FBB8CF" w:rsidR="00ED7D75" w:rsidRPr="001E7A99" w:rsidRDefault="000E693A" w:rsidP="0040767B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Ürünler steril </w:t>
            </w:r>
            <w:r w:rsidR="001D7650" w:rsidRPr="001E7A99"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ambalaj</w:t>
            </w:r>
            <w:r w:rsidR="001D7650" w:rsidRPr="001E7A99">
              <w:rPr>
                <w:rFonts w:ascii="Times New Roman" w:hAnsi="Times New Roman" w:cs="Times New Roman"/>
                <w:sz w:val="24"/>
                <w:szCs w:val="24"/>
              </w:rPr>
              <w:t>ında olmalıdır</w:t>
            </w:r>
            <w:r w:rsidRPr="001E7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F71E33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54E5E85" w14:textId="77777777" w:rsidR="00FB0330" w:rsidRDefault="00FB0330"/>
    <w:p w14:paraId="6B069458" w14:textId="0E65E1E8" w:rsidR="00353968" w:rsidRDefault="00353968"/>
    <w:sectPr w:rsidR="00353968" w:rsidSect="0002405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E69FF" w14:textId="77777777" w:rsidR="009B1FAB" w:rsidRDefault="009B1FAB" w:rsidP="00C530D7">
      <w:pPr>
        <w:spacing w:after="0" w:line="240" w:lineRule="auto"/>
      </w:pPr>
      <w:r>
        <w:separator/>
      </w:r>
    </w:p>
  </w:endnote>
  <w:endnote w:type="continuationSeparator" w:id="0">
    <w:p w14:paraId="1209C8F2" w14:textId="77777777" w:rsidR="009B1FAB" w:rsidRDefault="009B1FAB" w:rsidP="00C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7FA41" w14:textId="77777777" w:rsidR="009B1FAB" w:rsidRDefault="009B1FAB" w:rsidP="00C530D7">
      <w:pPr>
        <w:spacing w:after="0" w:line="240" w:lineRule="auto"/>
      </w:pPr>
      <w:r>
        <w:separator/>
      </w:r>
    </w:p>
  </w:footnote>
  <w:footnote w:type="continuationSeparator" w:id="0">
    <w:p w14:paraId="0BED97FC" w14:textId="77777777" w:rsidR="009B1FAB" w:rsidRDefault="009B1FAB" w:rsidP="00C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C3A3" w14:textId="5544CC6A" w:rsidR="008943DF" w:rsidRPr="0094102F" w:rsidRDefault="008943DF" w:rsidP="008943DF">
    <w:pPr>
      <w:jc w:val="center"/>
      <w:rPr>
        <w:rFonts w:cstheme="minorHAnsi"/>
        <w:b/>
        <w:bCs/>
        <w:sz w:val="24"/>
        <w:szCs w:val="24"/>
      </w:rPr>
    </w:pPr>
    <w:r w:rsidRPr="0094102F">
      <w:rPr>
        <w:rFonts w:cstheme="minorHAnsi"/>
        <w:b/>
        <w:bCs/>
        <w:sz w:val="24"/>
        <w:szCs w:val="24"/>
      </w:rPr>
      <w:t>SMT</w:t>
    </w:r>
    <w:r w:rsidR="00DE66F2">
      <w:rPr>
        <w:rFonts w:cstheme="minorHAnsi"/>
        <w:b/>
        <w:bCs/>
        <w:sz w:val="24"/>
        <w:szCs w:val="24"/>
      </w:rPr>
      <w:t>4309</w:t>
    </w:r>
    <w:r w:rsidRPr="0094102F">
      <w:rPr>
        <w:rFonts w:cstheme="minorHAnsi"/>
        <w:b/>
        <w:bCs/>
        <w:sz w:val="24"/>
        <w:szCs w:val="24"/>
      </w:rPr>
      <w:t xml:space="preserve"> </w:t>
    </w:r>
    <w:r w:rsidR="00CF17A1" w:rsidRPr="00CF17A1">
      <w:rPr>
        <w:rFonts w:cstheme="minorHAnsi"/>
        <w:b/>
        <w:bCs/>
        <w:sz w:val="24"/>
        <w:szCs w:val="24"/>
      </w:rPr>
      <w:t>SODYUM H</w:t>
    </w:r>
    <w:r w:rsidR="00CF17A1">
      <w:rPr>
        <w:rFonts w:cstheme="minorHAnsi"/>
        <w:b/>
        <w:bCs/>
        <w:sz w:val="24"/>
        <w:szCs w:val="24"/>
      </w:rPr>
      <w:t>YA</w:t>
    </w:r>
    <w:r w:rsidR="002C120F">
      <w:rPr>
        <w:rFonts w:cstheme="minorHAnsi"/>
        <w:b/>
        <w:bCs/>
        <w:sz w:val="24"/>
        <w:szCs w:val="24"/>
      </w:rPr>
      <w:t>LURONİK ASİT</w:t>
    </w:r>
    <w:r w:rsidR="00A3688B">
      <w:rPr>
        <w:rFonts w:cstheme="minorHAnsi"/>
        <w:b/>
        <w:bCs/>
        <w:sz w:val="24"/>
        <w:szCs w:val="24"/>
      </w:rPr>
      <w:t xml:space="preserve"> İÇEREN EKLEM İÇİ ENJEKSİYON SIVISI</w:t>
    </w:r>
  </w:p>
  <w:p w14:paraId="780FB5E7" w14:textId="5827539A" w:rsidR="00752D8F" w:rsidRDefault="00752D8F" w:rsidP="00752D8F">
    <w:pPr>
      <w:tabs>
        <w:tab w:val="center" w:pos="900"/>
        <w:tab w:val="center" w:pos="2695"/>
      </w:tabs>
      <w:spacing w:after="0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C9"/>
    <w:multiLevelType w:val="hybridMultilevel"/>
    <w:tmpl w:val="C93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1AE5"/>
    <w:multiLevelType w:val="hybridMultilevel"/>
    <w:tmpl w:val="E7F8B3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684"/>
    <w:multiLevelType w:val="hybridMultilevel"/>
    <w:tmpl w:val="FBFEF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BFD"/>
    <w:multiLevelType w:val="hybridMultilevel"/>
    <w:tmpl w:val="6C881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7C00"/>
    <w:multiLevelType w:val="hybridMultilevel"/>
    <w:tmpl w:val="20A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E5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2F95"/>
    <w:multiLevelType w:val="hybridMultilevel"/>
    <w:tmpl w:val="C02CFBF2"/>
    <w:lvl w:ilvl="0" w:tplc="30C6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329BA"/>
    <w:multiLevelType w:val="hybridMultilevel"/>
    <w:tmpl w:val="0526D2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2329"/>
    <w:multiLevelType w:val="hybridMultilevel"/>
    <w:tmpl w:val="6C881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67318"/>
    <w:multiLevelType w:val="hybridMultilevel"/>
    <w:tmpl w:val="762603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30DC0"/>
    <w:multiLevelType w:val="hybridMultilevel"/>
    <w:tmpl w:val="F1CE00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E14DC"/>
    <w:multiLevelType w:val="hybridMultilevel"/>
    <w:tmpl w:val="BAE6B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732"/>
    <w:multiLevelType w:val="hybridMultilevel"/>
    <w:tmpl w:val="6C881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445"/>
    <w:multiLevelType w:val="hybridMultilevel"/>
    <w:tmpl w:val="DC64A3D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FA0771"/>
    <w:multiLevelType w:val="hybridMultilevel"/>
    <w:tmpl w:val="7638E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A50C0"/>
    <w:multiLevelType w:val="hybridMultilevel"/>
    <w:tmpl w:val="3D72A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64C54"/>
    <w:multiLevelType w:val="hybridMultilevel"/>
    <w:tmpl w:val="E3E2D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2"/>
  </w:num>
  <w:num w:numId="15">
    <w:abstractNumId w:val="13"/>
  </w:num>
  <w:num w:numId="16">
    <w:abstractNumId w:val="16"/>
  </w:num>
  <w:num w:numId="17">
    <w:abstractNumId w:val="4"/>
  </w:num>
  <w:num w:numId="18">
    <w:abstractNumId w:val="10"/>
  </w:num>
  <w:num w:numId="19">
    <w:abstractNumId w:val="20"/>
  </w:num>
  <w:num w:numId="20">
    <w:abstractNumId w:val="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72"/>
    <w:rsid w:val="0002405B"/>
    <w:rsid w:val="0002447B"/>
    <w:rsid w:val="000E693A"/>
    <w:rsid w:val="001127AA"/>
    <w:rsid w:val="00175AC3"/>
    <w:rsid w:val="001D2A05"/>
    <w:rsid w:val="001D7650"/>
    <w:rsid w:val="001E7A99"/>
    <w:rsid w:val="0025204B"/>
    <w:rsid w:val="00285D5E"/>
    <w:rsid w:val="002A0C29"/>
    <w:rsid w:val="002A55E6"/>
    <w:rsid w:val="002C120F"/>
    <w:rsid w:val="002C27B5"/>
    <w:rsid w:val="002D35FD"/>
    <w:rsid w:val="00334413"/>
    <w:rsid w:val="00353968"/>
    <w:rsid w:val="00365E36"/>
    <w:rsid w:val="0040767B"/>
    <w:rsid w:val="0042310D"/>
    <w:rsid w:val="004431F0"/>
    <w:rsid w:val="00465045"/>
    <w:rsid w:val="00466E42"/>
    <w:rsid w:val="004A6582"/>
    <w:rsid w:val="004A741D"/>
    <w:rsid w:val="004B50A4"/>
    <w:rsid w:val="004E7CE5"/>
    <w:rsid w:val="005154C3"/>
    <w:rsid w:val="005158A1"/>
    <w:rsid w:val="00522012"/>
    <w:rsid w:val="00581741"/>
    <w:rsid w:val="005C51CA"/>
    <w:rsid w:val="00652946"/>
    <w:rsid w:val="0066384F"/>
    <w:rsid w:val="006D0D2E"/>
    <w:rsid w:val="006E01A4"/>
    <w:rsid w:val="006F472D"/>
    <w:rsid w:val="00720E7A"/>
    <w:rsid w:val="00731885"/>
    <w:rsid w:val="00735703"/>
    <w:rsid w:val="00752D8F"/>
    <w:rsid w:val="00770D3E"/>
    <w:rsid w:val="00771B92"/>
    <w:rsid w:val="00790DE1"/>
    <w:rsid w:val="008020D1"/>
    <w:rsid w:val="008053D6"/>
    <w:rsid w:val="008069CA"/>
    <w:rsid w:val="00832859"/>
    <w:rsid w:val="00844171"/>
    <w:rsid w:val="008804D9"/>
    <w:rsid w:val="008943DF"/>
    <w:rsid w:val="008F2737"/>
    <w:rsid w:val="009234A1"/>
    <w:rsid w:val="0094102F"/>
    <w:rsid w:val="00956059"/>
    <w:rsid w:val="00967B16"/>
    <w:rsid w:val="0099366B"/>
    <w:rsid w:val="009A262E"/>
    <w:rsid w:val="009B1FAB"/>
    <w:rsid w:val="009F02AA"/>
    <w:rsid w:val="00A155A6"/>
    <w:rsid w:val="00A3688B"/>
    <w:rsid w:val="00A62A82"/>
    <w:rsid w:val="00A9147E"/>
    <w:rsid w:val="00AB563B"/>
    <w:rsid w:val="00AE69E5"/>
    <w:rsid w:val="00B2015F"/>
    <w:rsid w:val="00B21B03"/>
    <w:rsid w:val="00B50484"/>
    <w:rsid w:val="00B86DD7"/>
    <w:rsid w:val="00BA04CB"/>
    <w:rsid w:val="00BB73B7"/>
    <w:rsid w:val="00C053CF"/>
    <w:rsid w:val="00C530D7"/>
    <w:rsid w:val="00CF17A1"/>
    <w:rsid w:val="00CF6E35"/>
    <w:rsid w:val="00D95039"/>
    <w:rsid w:val="00DB140D"/>
    <w:rsid w:val="00DB44C1"/>
    <w:rsid w:val="00DC5B3C"/>
    <w:rsid w:val="00DD1B72"/>
    <w:rsid w:val="00DE66F2"/>
    <w:rsid w:val="00E66284"/>
    <w:rsid w:val="00ED7D75"/>
    <w:rsid w:val="00EE294A"/>
    <w:rsid w:val="00EF554C"/>
    <w:rsid w:val="00F3580A"/>
    <w:rsid w:val="00F94AEB"/>
    <w:rsid w:val="00F95A70"/>
    <w:rsid w:val="00FB0330"/>
    <w:rsid w:val="00FB781C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EE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0D7"/>
  </w:style>
  <w:style w:type="paragraph" w:styleId="AltBilgi">
    <w:name w:val="footer"/>
    <w:basedOn w:val="Normal"/>
    <w:link w:val="Al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burak</dc:creator>
  <cp:lastModifiedBy>Pınar AYDIN</cp:lastModifiedBy>
  <cp:revision>3</cp:revision>
  <cp:lastPrinted>2025-05-09T06:30:00Z</cp:lastPrinted>
  <dcterms:created xsi:type="dcterms:W3CDTF">2025-12-12T13:14:00Z</dcterms:created>
  <dcterms:modified xsi:type="dcterms:W3CDTF">2025-12-18T12:35:00Z</dcterms:modified>
</cp:coreProperties>
</file>